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04" w:rsidRPr="0043534B" w:rsidRDefault="00755C43" w:rsidP="00690304">
      <w:pPr>
        <w:spacing w:after="0" w:line="240" w:lineRule="auto"/>
        <w:rPr>
          <w:rFonts w:ascii="Times New Roman" w:hAnsi="Times New Roman"/>
          <w:b/>
          <w:bCs/>
          <w:color w:val="000000" w:themeColor="text1"/>
          <w:sz w:val="28"/>
          <w:szCs w:val="28"/>
        </w:rPr>
      </w:pPr>
      <w:bookmarkStart w:id="0" w:name="_Hlk61423376"/>
      <w:r w:rsidRPr="0043534B">
        <w:rPr>
          <w:rFonts w:ascii="Times New Roman" w:hAnsi="Times New Roman"/>
          <w:b/>
          <w:bCs/>
          <w:color w:val="000000" w:themeColor="text1"/>
          <w:sz w:val="28"/>
          <w:szCs w:val="28"/>
        </w:rPr>
        <w:t xml:space="preserve"> </w:t>
      </w:r>
      <w:r w:rsidR="00690304" w:rsidRPr="0043534B">
        <w:rPr>
          <w:rFonts w:ascii="Times New Roman" w:hAnsi="Times New Roman"/>
          <w:b/>
          <w:bCs/>
          <w:color w:val="000000" w:themeColor="text1"/>
          <w:sz w:val="28"/>
          <w:szCs w:val="28"/>
        </w:rPr>
        <w:t xml:space="preserve">         ROMÂNIA</w:t>
      </w:r>
    </w:p>
    <w:p w:rsidR="00690304" w:rsidRPr="0043534B" w:rsidRDefault="00690304" w:rsidP="00690304">
      <w:pPr>
        <w:spacing w:after="0" w:line="240" w:lineRule="auto"/>
        <w:rPr>
          <w:rFonts w:ascii="Times New Roman" w:hAnsi="Times New Roman"/>
          <w:b/>
          <w:bCs/>
          <w:color w:val="000000" w:themeColor="text1"/>
          <w:sz w:val="28"/>
          <w:szCs w:val="28"/>
        </w:rPr>
      </w:pPr>
      <w:r w:rsidRPr="0043534B">
        <w:rPr>
          <w:rFonts w:ascii="Times New Roman" w:hAnsi="Times New Roman"/>
          <w:b/>
          <w:bCs/>
          <w:color w:val="000000" w:themeColor="text1"/>
          <w:sz w:val="28"/>
          <w:szCs w:val="28"/>
        </w:rPr>
        <w:t>JUDEȚUL BISTRIȚA-NĂSĂUD</w:t>
      </w:r>
    </w:p>
    <w:p w:rsidR="00690304" w:rsidRPr="0043534B" w:rsidRDefault="00690304" w:rsidP="00690304">
      <w:pPr>
        <w:spacing w:after="0" w:line="240" w:lineRule="auto"/>
        <w:rPr>
          <w:rFonts w:ascii="Times New Roman" w:hAnsi="Times New Roman"/>
          <w:b/>
          <w:bCs/>
          <w:color w:val="000000" w:themeColor="text1"/>
          <w:sz w:val="28"/>
          <w:szCs w:val="28"/>
        </w:rPr>
      </w:pPr>
      <w:r w:rsidRPr="0043534B">
        <w:rPr>
          <w:rFonts w:ascii="Times New Roman" w:hAnsi="Times New Roman"/>
          <w:b/>
          <w:bCs/>
          <w:color w:val="000000" w:themeColor="text1"/>
          <w:sz w:val="28"/>
          <w:szCs w:val="28"/>
        </w:rPr>
        <w:t>PRIMĂRIA COMUNEI FELDRU</w:t>
      </w:r>
    </w:p>
    <w:p w:rsidR="00C00F28" w:rsidRPr="0043534B" w:rsidRDefault="00C00F28" w:rsidP="00690304">
      <w:pPr>
        <w:spacing w:after="0" w:line="240" w:lineRule="auto"/>
        <w:rPr>
          <w:rFonts w:ascii="Times New Roman" w:hAnsi="Times New Roman"/>
          <w:b/>
          <w:bCs/>
          <w:color w:val="000000" w:themeColor="text1"/>
          <w:sz w:val="28"/>
          <w:szCs w:val="28"/>
        </w:rPr>
      </w:pPr>
    </w:p>
    <w:p w:rsidR="00C00F28" w:rsidRPr="0043534B" w:rsidRDefault="00C00F28" w:rsidP="00690304">
      <w:pPr>
        <w:spacing w:after="0" w:line="240" w:lineRule="auto"/>
        <w:rPr>
          <w:rFonts w:ascii="Times New Roman" w:hAnsi="Times New Roman"/>
          <w:b/>
          <w:bCs/>
          <w:color w:val="000000" w:themeColor="text1"/>
          <w:sz w:val="28"/>
          <w:szCs w:val="28"/>
        </w:rPr>
      </w:pPr>
    </w:p>
    <w:p w:rsidR="00690304" w:rsidRPr="00C00F28" w:rsidRDefault="00690304" w:rsidP="00690304">
      <w:pPr>
        <w:spacing w:after="0" w:line="240" w:lineRule="auto"/>
        <w:jc w:val="center"/>
        <w:rPr>
          <w:rFonts w:ascii="Times New Roman" w:hAnsi="Times New Roman"/>
          <w:b/>
          <w:bCs/>
          <w:color w:val="000000" w:themeColor="text1"/>
          <w:sz w:val="26"/>
          <w:szCs w:val="26"/>
        </w:rPr>
      </w:pPr>
      <w:r w:rsidRPr="00C00F28">
        <w:rPr>
          <w:rFonts w:ascii="Times New Roman" w:hAnsi="Times New Roman"/>
          <w:b/>
          <w:bCs/>
          <w:color w:val="000000" w:themeColor="text1"/>
          <w:sz w:val="26"/>
          <w:szCs w:val="26"/>
        </w:rPr>
        <w:t>HOTĂRÂRE</w:t>
      </w:r>
    </w:p>
    <w:p w:rsidR="00690304" w:rsidRDefault="0043534B" w:rsidP="00690304">
      <w:pPr>
        <w:spacing w:after="0" w:line="240"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p</w:t>
      </w:r>
      <w:r w:rsidR="00690304" w:rsidRPr="00C00F28">
        <w:rPr>
          <w:rFonts w:ascii="Times New Roman" w:hAnsi="Times New Roman"/>
          <w:b/>
          <w:bCs/>
          <w:color w:val="000000" w:themeColor="text1"/>
          <w:sz w:val="26"/>
          <w:szCs w:val="26"/>
        </w:rPr>
        <w:t xml:space="preserve">rivind </w:t>
      </w:r>
      <w:r w:rsidR="007850B3">
        <w:rPr>
          <w:rFonts w:ascii="Times New Roman" w:hAnsi="Times New Roman"/>
          <w:b/>
          <w:bCs/>
          <w:color w:val="000000" w:themeColor="text1"/>
          <w:sz w:val="26"/>
          <w:szCs w:val="26"/>
        </w:rPr>
        <w:t>modificarea și completarea Hotăr</w:t>
      </w:r>
      <w:r w:rsidR="00DB4179">
        <w:rPr>
          <w:rFonts w:ascii="Times New Roman" w:hAnsi="Times New Roman"/>
          <w:b/>
          <w:bCs/>
          <w:color w:val="000000" w:themeColor="text1"/>
          <w:sz w:val="26"/>
          <w:szCs w:val="26"/>
        </w:rPr>
        <w:t>â</w:t>
      </w:r>
      <w:r w:rsidR="007850B3">
        <w:rPr>
          <w:rFonts w:ascii="Times New Roman" w:hAnsi="Times New Roman"/>
          <w:b/>
          <w:bCs/>
          <w:color w:val="000000" w:themeColor="text1"/>
          <w:sz w:val="26"/>
          <w:szCs w:val="26"/>
        </w:rPr>
        <w:t>rii nr. 60 din 30.12.2025 cu privire la s</w:t>
      </w:r>
      <w:r w:rsidR="00690304" w:rsidRPr="00C00F28">
        <w:rPr>
          <w:rFonts w:ascii="Times New Roman" w:hAnsi="Times New Roman"/>
          <w:b/>
          <w:bCs/>
          <w:color w:val="000000" w:themeColor="text1"/>
          <w:sz w:val="26"/>
          <w:szCs w:val="26"/>
        </w:rPr>
        <w:t>tabilirea impozitelor și taxelor locale datorate de persoanele fizice și juridice din comuna Feldru în anul 2026</w:t>
      </w:r>
    </w:p>
    <w:p w:rsidR="00C00F28" w:rsidRDefault="00C00F28" w:rsidP="00690304">
      <w:pPr>
        <w:spacing w:after="0" w:line="240" w:lineRule="auto"/>
        <w:jc w:val="center"/>
        <w:rPr>
          <w:rFonts w:ascii="Times New Roman" w:hAnsi="Times New Roman"/>
          <w:b/>
          <w:bCs/>
          <w:color w:val="000000" w:themeColor="text1"/>
          <w:sz w:val="26"/>
          <w:szCs w:val="26"/>
        </w:rPr>
      </w:pPr>
    </w:p>
    <w:p w:rsidR="00C00F28" w:rsidRPr="00C00F28" w:rsidRDefault="00C00F28" w:rsidP="00690304">
      <w:pPr>
        <w:spacing w:after="0" w:line="240" w:lineRule="auto"/>
        <w:jc w:val="center"/>
        <w:rPr>
          <w:rFonts w:ascii="Times New Roman" w:hAnsi="Times New Roman"/>
          <w:b/>
          <w:bCs/>
          <w:color w:val="000000" w:themeColor="text1"/>
          <w:sz w:val="26"/>
          <w:szCs w:val="26"/>
        </w:rPr>
      </w:pPr>
    </w:p>
    <w:p w:rsidR="00690304" w:rsidRPr="00C00F28" w:rsidRDefault="00690304" w:rsidP="00690304">
      <w:pPr>
        <w:spacing w:after="0" w:line="240" w:lineRule="auto"/>
        <w:jc w:val="both"/>
        <w:rPr>
          <w:rFonts w:ascii="Times New Roman" w:hAnsi="Times New Roman"/>
          <w:color w:val="000000" w:themeColor="text1"/>
          <w:sz w:val="26"/>
          <w:szCs w:val="26"/>
        </w:rPr>
      </w:pPr>
      <w:r w:rsidRPr="00C00F28">
        <w:rPr>
          <w:rFonts w:ascii="Times New Roman" w:hAnsi="Times New Roman"/>
          <w:color w:val="000000" w:themeColor="text1"/>
          <w:sz w:val="26"/>
          <w:szCs w:val="26"/>
        </w:rPr>
        <w:t xml:space="preserve">         Consiliul Local al comunei Feldru, județul Bistrița – Năsăud în prezența a unui număr de </w:t>
      </w:r>
      <w:r w:rsidR="00B50903">
        <w:rPr>
          <w:rFonts w:ascii="Times New Roman" w:hAnsi="Times New Roman"/>
          <w:color w:val="000000" w:themeColor="text1"/>
          <w:sz w:val="26"/>
          <w:szCs w:val="26"/>
        </w:rPr>
        <w:t>15</w:t>
      </w:r>
      <w:r w:rsidRPr="00C00F28">
        <w:rPr>
          <w:rFonts w:ascii="Times New Roman" w:hAnsi="Times New Roman"/>
          <w:color w:val="000000" w:themeColor="text1"/>
          <w:sz w:val="26"/>
          <w:szCs w:val="26"/>
        </w:rPr>
        <w:t xml:space="preserve"> consilieri prezenți la ședință.</w:t>
      </w:r>
    </w:p>
    <w:p w:rsidR="00690304" w:rsidRPr="00C00F28" w:rsidRDefault="00690304" w:rsidP="00690304">
      <w:pPr>
        <w:spacing w:after="0" w:line="240" w:lineRule="auto"/>
        <w:jc w:val="both"/>
        <w:rPr>
          <w:rFonts w:ascii="Times New Roman" w:hAnsi="Times New Roman"/>
          <w:color w:val="000000" w:themeColor="text1"/>
          <w:sz w:val="26"/>
          <w:szCs w:val="26"/>
        </w:rPr>
      </w:pPr>
      <w:r w:rsidRPr="00C00F28">
        <w:rPr>
          <w:rFonts w:ascii="Times New Roman" w:hAnsi="Times New Roman"/>
          <w:color w:val="000000" w:themeColor="text1"/>
          <w:sz w:val="26"/>
          <w:szCs w:val="26"/>
        </w:rPr>
        <w:t xml:space="preserve">         Având în vedere:</w:t>
      </w:r>
    </w:p>
    <w:p w:rsidR="007850B3" w:rsidRDefault="007850B3" w:rsidP="00690304">
      <w:pPr>
        <w:spacing w:after="0" w:line="24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         Adresa nr. </w:t>
      </w:r>
      <w:r w:rsidR="0000389E">
        <w:rPr>
          <w:rFonts w:ascii="Times New Roman" w:hAnsi="Times New Roman"/>
          <w:bCs/>
          <w:color w:val="000000" w:themeColor="text1"/>
          <w:sz w:val="26"/>
          <w:szCs w:val="26"/>
        </w:rPr>
        <w:t xml:space="preserve">IID 4917 din 05.03.2026 a Instituției Prefectului Bistrița-Năsăud cu privire la circulara privind aplicarea Ordonanței de Urgență a Guvernului nr. 9 din 27.02.2026 pentru modificarea și completarea unor acte normative.  </w:t>
      </w:r>
    </w:p>
    <w:p w:rsidR="007850B3" w:rsidRDefault="007850B3" w:rsidP="00690304">
      <w:pPr>
        <w:spacing w:after="0" w:line="24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          - prevederile</w:t>
      </w:r>
      <w:r w:rsidR="0000389E">
        <w:rPr>
          <w:rFonts w:ascii="Times New Roman" w:hAnsi="Times New Roman"/>
          <w:bCs/>
          <w:color w:val="000000" w:themeColor="text1"/>
          <w:sz w:val="26"/>
          <w:szCs w:val="26"/>
        </w:rPr>
        <w:t xml:space="preserve"> Ordonanței de Urgență a Guvernului nr. 9 din 27.02.2026 pentru modificarea și completarea unor acte normative.</w:t>
      </w:r>
      <w:r>
        <w:rPr>
          <w:rFonts w:ascii="Times New Roman" w:hAnsi="Times New Roman"/>
          <w:bCs/>
          <w:color w:val="000000" w:themeColor="text1"/>
          <w:sz w:val="26"/>
          <w:szCs w:val="26"/>
        </w:rPr>
        <w:t xml:space="preserve">  </w:t>
      </w:r>
    </w:p>
    <w:p w:rsidR="00690304" w:rsidRPr="00DD6580" w:rsidRDefault="00690304" w:rsidP="00690304">
      <w:pPr>
        <w:spacing w:after="0" w:line="240" w:lineRule="auto"/>
        <w:jc w:val="both"/>
        <w:rPr>
          <w:rFonts w:ascii="Times New Roman" w:hAnsi="Times New Roman"/>
          <w:bCs/>
          <w:color w:val="000000" w:themeColor="text1"/>
          <w:sz w:val="26"/>
          <w:szCs w:val="26"/>
        </w:rPr>
      </w:pPr>
      <w:r w:rsidRPr="00DD6580">
        <w:rPr>
          <w:rFonts w:ascii="Times New Roman" w:hAnsi="Times New Roman"/>
          <w:bCs/>
          <w:color w:val="000000" w:themeColor="text1"/>
          <w:sz w:val="26"/>
          <w:szCs w:val="26"/>
        </w:rPr>
        <w:t xml:space="preserve">          - Referatul de aprobare a Primarului comunei Feldru, înregistrat sub nr. </w:t>
      </w:r>
      <w:r w:rsidR="00DD6580" w:rsidRPr="00DD6580">
        <w:rPr>
          <w:rFonts w:ascii="Times New Roman" w:hAnsi="Times New Roman"/>
          <w:bCs/>
          <w:color w:val="000000" w:themeColor="text1"/>
          <w:sz w:val="26"/>
          <w:szCs w:val="26"/>
        </w:rPr>
        <w:t>1827</w:t>
      </w:r>
      <w:r w:rsidRPr="00DD6580">
        <w:rPr>
          <w:rFonts w:ascii="Times New Roman" w:hAnsi="Times New Roman"/>
          <w:bCs/>
          <w:color w:val="000000" w:themeColor="text1"/>
          <w:sz w:val="26"/>
          <w:szCs w:val="26"/>
        </w:rPr>
        <w:t xml:space="preserve"> din </w:t>
      </w:r>
      <w:r w:rsidR="00DD6580" w:rsidRPr="00DD6580">
        <w:rPr>
          <w:rFonts w:ascii="Times New Roman" w:hAnsi="Times New Roman"/>
          <w:bCs/>
          <w:color w:val="000000" w:themeColor="text1"/>
          <w:sz w:val="26"/>
          <w:szCs w:val="26"/>
        </w:rPr>
        <w:t>09</w:t>
      </w:r>
      <w:r w:rsidRPr="00DD6580">
        <w:rPr>
          <w:rFonts w:ascii="Times New Roman" w:hAnsi="Times New Roman"/>
          <w:bCs/>
          <w:color w:val="000000" w:themeColor="text1"/>
          <w:sz w:val="26"/>
          <w:szCs w:val="26"/>
        </w:rPr>
        <w:t>.</w:t>
      </w:r>
      <w:r w:rsidR="00DD6580" w:rsidRPr="00DD6580">
        <w:rPr>
          <w:rFonts w:ascii="Times New Roman" w:hAnsi="Times New Roman"/>
          <w:bCs/>
          <w:color w:val="000000" w:themeColor="text1"/>
          <w:sz w:val="26"/>
          <w:szCs w:val="26"/>
        </w:rPr>
        <w:t>03</w:t>
      </w:r>
      <w:r w:rsidRPr="00DD6580">
        <w:rPr>
          <w:rFonts w:ascii="Times New Roman" w:hAnsi="Times New Roman"/>
          <w:bCs/>
          <w:color w:val="000000" w:themeColor="text1"/>
          <w:sz w:val="26"/>
          <w:szCs w:val="26"/>
        </w:rPr>
        <w:t>.202</w:t>
      </w:r>
      <w:r w:rsidR="00DD6580" w:rsidRPr="00DD6580">
        <w:rPr>
          <w:rFonts w:ascii="Times New Roman" w:hAnsi="Times New Roman"/>
          <w:bCs/>
          <w:color w:val="000000" w:themeColor="text1"/>
          <w:sz w:val="26"/>
          <w:szCs w:val="26"/>
        </w:rPr>
        <w:t>6</w:t>
      </w:r>
      <w:r w:rsidRPr="00DD6580">
        <w:rPr>
          <w:rFonts w:ascii="Times New Roman" w:hAnsi="Times New Roman"/>
          <w:bCs/>
          <w:color w:val="000000" w:themeColor="text1"/>
          <w:sz w:val="26"/>
          <w:szCs w:val="26"/>
        </w:rPr>
        <w:t>.</w:t>
      </w:r>
    </w:p>
    <w:p w:rsidR="00690304" w:rsidRPr="00DD6580" w:rsidRDefault="00690304" w:rsidP="00690304">
      <w:pPr>
        <w:spacing w:after="0" w:line="240" w:lineRule="auto"/>
        <w:jc w:val="both"/>
        <w:rPr>
          <w:rFonts w:ascii="Times New Roman" w:hAnsi="Times New Roman"/>
          <w:bCs/>
          <w:color w:val="000000" w:themeColor="text1"/>
          <w:sz w:val="26"/>
          <w:szCs w:val="26"/>
        </w:rPr>
      </w:pPr>
      <w:r w:rsidRPr="00DD6580">
        <w:rPr>
          <w:rFonts w:ascii="Times New Roman" w:hAnsi="Times New Roman"/>
          <w:bCs/>
          <w:color w:val="000000" w:themeColor="text1"/>
          <w:sz w:val="26"/>
          <w:szCs w:val="26"/>
        </w:rPr>
        <w:t xml:space="preserve">             - Raportul nr. </w:t>
      </w:r>
      <w:r w:rsidR="00CC7224" w:rsidRPr="00DD6580">
        <w:rPr>
          <w:rFonts w:ascii="Times New Roman" w:hAnsi="Times New Roman"/>
          <w:bCs/>
          <w:color w:val="000000" w:themeColor="text1"/>
          <w:sz w:val="26"/>
          <w:szCs w:val="26"/>
        </w:rPr>
        <w:t>1</w:t>
      </w:r>
      <w:r w:rsidR="00DD6580" w:rsidRPr="00DD6580">
        <w:rPr>
          <w:rFonts w:ascii="Times New Roman" w:hAnsi="Times New Roman"/>
          <w:bCs/>
          <w:color w:val="000000" w:themeColor="text1"/>
          <w:sz w:val="26"/>
          <w:szCs w:val="26"/>
        </w:rPr>
        <w:t>828</w:t>
      </w:r>
      <w:r w:rsidR="008B08AD" w:rsidRPr="00DD6580">
        <w:rPr>
          <w:rFonts w:ascii="Times New Roman" w:hAnsi="Times New Roman"/>
          <w:bCs/>
          <w:color w:val="000000" w:themeColor="text1"/>
          <w:sz w:val="26"/>
          <w:szCs w:val="26"/>
        </w:rPr>
        <w:t xml:space="preserve"> </w:t>
      </w:r>
      <w:r w:rsidRPr="00DD6580">
        <w:rPr>
          <w:rFonts w:ascii="Times New Roman" w:hAnsi="Times New Roman"/>
          <w:bCs/>
          <w:color w:val="000000" w:themeColor="text1"/>
          <w:sz w:val="26"/>
          <w:szCs w:val="26"/>
        </w:rPr>
        <w:t xml:space="preserve">din </w:t>
      </w:r>
      <w:r w:rsidR="00DD6580" w:rsidRPr="00DD6580">
        <w:rPr>
          <w:rFonts w:ascii="Times New Roman" w:hAnsi="Times New Roman"/>
          <w:bCs/>
          <w:color w:val="000000" w:themeColor="text1"/>
          <w:sz w:val="26"/>
          <w:szCs w:val="26"/>
        </w:rPr>
        <w:t>09</w:t>
      </w:r>
      <w:r w:rsidRPr="00DD6580">
        <w:rPr>
          <w:rFonts w:ascii="Times New Roman" w:hAnsi="Times New Roman"/>
          <w:bCs/>
          <w:color w:val="000000" w:themeColor="text1"/>
          <w:sz w:val="26"/>
          <w:szCs w:val="26"/>
        </w:rPr>
        <w:t>.</w:t>
      </w:r>
      <w:r w:rsidR="00DD6580" w:rsidRPr="00DD6580">
        <w:rPr>
          <w:rFonts w:ascii="Times New Roman" w:hAnsi="Times New Roman"/>
          <w:bCs/>
          <w:color w:val="000000" w:themeColor="text1"/>
          <w:sz w:val="26"/>
          <w:szCs w:val="26"/>
        </w:rPr>
        <w:t>03.</w:t>
      </w:r>
      <w:r w:rsidRPr="00DD6580">
        <w:rPr>
          <w:rFonts w:ascii="Times New Roman" w:hAnsi="Times New Roman"/>
          <w:bCs/>
          <w:color w:val="000000" w:themeColor="text1"/>
          <w:sz w:val="26"/>
          <w:szCs w:val="26"/>
        </w:rPr>
        <w:t>202</w:t>
      </w:r>
      <w:r w:rsidR="00DD6580" w:rsidRPr="00DD6580">
        <w:rPr>
          <w:rFonts w:ascii="Times New Roman" w:hAnsi="Times New Roman"/>
          <w:bCs/>
          <w:color w:val="000000" w:themeColor="text1"/>
          <w:sz w:val="26"/>
          <w:szCs w:val="26"/>
        </w:rPr>
        <w:t>6</w:t>
      </w:r>
      <w:r w:rsidRPr="00DD6580">
        <w:rPr>
          <w:rFonts w:ascii="Times New Roman" w:hAnsi="Times New Roman"/>
          <w:bCs/>
          <w:color w:val="000000" w:themeColor="text1"/>
          <w:sz w:val="26"/>
          <w:szCs w:val="26"/>
        </w:rPr>
        <w:t xml:space="preserve"> al Compartimentului finanțe - contabilitate din cadrul Primăriei comunei Feldru.</w:t>
      </w:r>
    </w:p>
    <w:p w:rsidR="00690304" w:rsidRPr="00DD6580" w:rsidRDefault="00690304" w:rsidP="00690304">
      <w:pPr>
        <w:spacing w:after="0" w:line="240" w:lineRule="auto"/>
        <w:jc w:val="both"/>
        <w:rPr>
          <w:rFonts w:ascii="Times New Roman" w:hAnsi="Times New Roman"/>
          <w:bCs/>
          <w:color w:val="000000" w:themeColor="text1"/>
          <w:sz w:val="26"/>
          <w:szCs w:val="26"/>
        </w:rPr>
      </w:pPr>
      <w:r w:rsidRPr="00DD6580">
        <w:rPr>
          <w:rFonts w:ascii="Times New Roman" w:hAnsi="Times New Roman"/>
          <w:bCs/>
          <w:color w:val="000000" w:themeColor="text1"/>
          <w:sz w:val="26"/>
          <w:szCs w:val="26"/>
        </w:rPr>
        <w:t xml:space="preserve">          - Avizul nr. </w:t>
      </w:r>
      <w:r w:rsidR="000C4722">
        <w:rPr>
          <w:rFonts w:ascii="Times New Roman" w:hAnsi="Times New Roman"/>
          <w:bCs/>
          <w:color w:val="000000" w:themeColor="text1"/>
          <w:sz w:val="26"/>
          <w:szCs w:val="26"/>
        </w:rPr>
        <w:t>1984</w:t>
      </w:r>
      <w:r w:rsidRPr="00DD6580">
        <w:rPr>
          <w:rFonts w:ascii="Times New Roman" w:hAnsi="Times New Roman"/>
          <w:bCs/>
          <w:color w:val="000000" w:themeColor="text1"/>
          <w:sz w:val="26"/>
          <w:szCs w:val="26"/>
        </w:rPr>
        <w:t xml:space="preserve"> din </w:t>
      </w:r>
      <w:r w:rsidR="00DD6580" w:rsidRPr="00DD6580">
        <w:rPr>
          <w:rFonts w:ascii="Times New Roman" w:hAnsi="Times New Roman"/>
          <w:bCs/>
          <w:color w:val="000000" w:themeColor="text1"/>
          <w:sz w:val="26"/>
          <w:szCs w:val="26"/>
        </w:rPr>
        <w:t>13</w:t>
      </w:r>
      <w:r w:rsidRPr="00DD6580">
        <w:rPr>
          <w:rFonts w:ascii="Times New Roman" w:hAnsi="Times New Roman"/>
          <w:bCs/>
          <w:color w:val="000000" w:themeColor="text1"/>
          <w:sz w:val="26"/>
          <w:szCs w:val="26"/>
        </w:rPr>
        <w:t>.</w:t>
      </w:r>
      <w:r w:rsidR="00DD6580" w:rsidRPr="00DD6580">
        <w:rPr>
          <w:rFonts w:ascii="Times New Roman" w:hAnsi="Times New Roman"/>
          <w:bCs/>
          <w:color w:val="000000" w:themeColor="text1"/>
          <w:sz w:val="26"/>
          <w:szCs w:val="26"/>
        </w:rPr>
        <w:t>03</w:t>
      </w:r>
      <w:r w:rsidRPr="00DD6580">
        <w:rPr>
          <w:rFonts w:ascii="Times New Roman" w:hAnsi="Times New Roman"/>
          <w:bCs/>
          <w:color w:val="000000" w:themeColor="text1"/>
          <w:sz w:val="26"/>
          <w:szCs w:val="26"/>
        </w:rPr>
        <w:t>.202</w:t>
      </w:r>
      <w:r w:rsidR="00DD6580" w:rsidRPr="00DD6580">
        <w:rPr>
          <w:rFonts w:ascii="Times New Roman" w:hAnsi="Times New Roman"/>
          <w:bCs/>
          <w:color w:val="000000" w:themeColor="text1"/>
          <w:sz w:val="26"/>
          <w:szCs w:val="26"/>
        </w:rPr>
        <w:t>6</w:t>
      </w:r>
      <w:r w:rsidRPr="00DD6580">
        <w:rPr>
          <w:rFonts w:ascii="Times New Roman" w:hAnsi="Times New Roman"/>
          <w:bCs/>
          <w:color w:val="000000" w:themeColor="text1"/>
          <w:sz w:val="26"/>
          <w:szCs w:val="26"/>
        </w:rPr>
        <w:t xml:space="preserve"> al comisiei de specialitate;</w:t>
      </w:r>
    </w:p>
    <w:p w:rsidR="00690304" w:rsidRPr="00B62C0C" w:rsidRDefault="00690304" w:rsidP="00690304">
      <w:pPr>
        <w:spacing w:after="0" w:line="240" w:lineRule="auto"/>
        <w:jc w:val="both"/>
        <w:rPr>
          <w:rFonts w:ascii="Times New Roman" w:hAnsi="Times New Roman"/>
          <w:color w:val="000000" w:themeColor="text1"/>
          <w:sz w:val="26"/>
          <w:szCs w:val="26"/>
        </w:rPr>
      </w:pPr>
      <w:r w:rsidRPr="00B62C0C">
        <w:rPr>
          <w:rFonts w:ascii="Times New Roman" w:hAnsi="Times New Roman"/>
          <w:color w:val="000000" w:themeColor="text1"/>
          <w:sz w:val="26"/>
          <w:szCs w:val="26"/>
        </w:rPr>
        <w:t xml:space="preserve">          Anunţul public nr. </w:t>
      </w:r>
      <w:r w:rsidR="00B62C0C" w:rsidRPr="00B62C0C">
        <w:rPr>
          <w:rFonts w:ascii="Times New Roman" w:hAnsi="Times New Roman"/>
          <w:color w:val="000000" w:themeColor="text1"/>
          <w:sz w:val="26"/>
          <w:szCs w:val="26"/>
        </w:rPr>
        <w:t>1607</w:t>
      </w:r>
      <w:r w:rsidR="00674E90" w:rsidRPr="00B62C0C">
        <w:rPr>
          <w:rFonts w:ascii="Times New Roman" w:hAnsi="Times New Roman"/>
          <w:color w:val="000000" w:themeColor="text1"/>
          <w:sz w:val="26"/>
          <w:szCs w:val="26"/>
        </w:rPr>
        <w:t xml:space="preserve"> </w:t>
      </w:r>
      <w:r w:rsidRPr="00B62C0C">
        <w:rPr>
          <w:rFonts w:ascii="Times New Roman" w:hAnsi="Times New Roman"/>
          <w:color w:val="000000" w:themeColor="text1"/>
          <w:sz w:val="26"/>
          <w:szCs w:val="26"/>
        </w:rPr>
        <w:t xml:space="preserve">din </w:t>
      </w:r>
      <w:r w:rsidR="00B62C0C" w:rsidRPr="00B62C0C">
        <w:rPr>
          <w:rFonts w:ascii="Times New Roman" w:hAnsi="Times New Roman"/>
          <w:color w:val="000000" w:themeColor="text1"/>
          <w:sz w:val="26"/>
          <w:szCs w:val="26"/>
        </w:rPr>
        <w:t>02</w:t>
      </w:r>
      <w:r w:rsidRPr="00B62C0C">
        <w:rPr>
          <w:rFonts w:ascii="Times New Roman" w:hAnsi="Times New Roman"/>
          <w:color w:val="000000" w:themeColor="text1"/>
          <w:sz w:val="26"/>
          <w:szCs w:val="26"/>
        </w:rPr>
        <w:t>.</w:t>
      </w:r>
      <w:r w:rsidR="00B62C0C" w:rsidRPr="00B62C0C">
        <w:rPr>
          <w:rFonts w:ascii="Times New Roman" w:hAnsi="Times New Roman"/>
          <w:color w:val="000000" w:themeColor="text1"/>
          <w:sz w:val="26"/>
          <w:szCs w:val="26"/>
        </w:rPr>
        <w:t>03</w:t>
      </w:r>
      <w:r w:rsidRPr="00B62C0C">
        <w:rPr>
          <w:rFonts w:ascii="Times New Roman" w:hAnsi="Times New Roman"/>
          <w:color w:val="000000" w:themeColor="text1"/>
          <w:sz w:val="26"/>
          <w:szCs w:val="26"/>
        </w:rPr>
        <w:t>.202</w:t>
      </w:r>
      <w:r w:rsidR="00B62C0C" w:rsidRPr="00B62C0C">
        <w:rPr>
          <w:rFonts w:ascii="Times New Roman" w:hAnsi="Times New Roman"/>
          <w:color w:val="000000" w:themeColor="text1"/>
          <w:sz w:val="26"/>
          <w:szCs w:val="26"/>
        </w:rPr>
        <w:t>6</w:t>
      </w:r>
      <w:r w:rsidRPr="00B62C0C">
        <w:rPr>
          <w:rFonts w:ascii="Times New Roman" w:hAnsi="Times New Roman"/>
          <w:color w:val="000000" w:themeColor="text1"/>
          <w:sz w:val="26"/>
          <w:szCs w:val="26"/>
        </w:rPr>
        <w:t xml:space="preserve">, cu privire la afișarea proiectului de hotărâre ce va fi supus spre dezbatere şi aprobare; </w:t>
      </w:r>
    </w:p>
    <w:p w:rsidR="00690304" w:rsidRPr="00B62C0C" w:rsidRDefault="00690304" w:rsidP="00690304">
      <w:pPr>
        <w:spacing w:after="0" w:line="240" w:lineRule="auto"/>
        <w:jc w:val="both"/>
        <w:rPr>
          <w:rFonts w:ascii="Times New Roman" w:hAnsi="Times New Roman"/>
          <w:color w:val="000000" w:themeColor="text1"/>
          <w:sz w:val="26"/>
          <w:szCs w:val="26"/>
        </w:rPr>
      </w:pPr>
      <w:r w:rsidRPr="00B62C0C">
        <w:rPr>
          <w:rFonts w:ascii="Times New Roman" w:hAnsi="Times New Roman"/>
          <w:color w:val="000000" w:themeColor="text1"/>
          <w:sz w:val="26"/>
          <w:szCs w:val="26"/>
        </w:rPr>
        <w:t xml:space="preserve">          Procesul-verbal de trecere a termenului de depunere în scris a sugestiilor, opiniilor şi contestaţiilor cu privire la proiectele de hotărâri nr. </w:t>
      </w:r>
      <w:r w:rsidR="000C4722">
        <w:rPr>
          <w:rFonts w:ascii="Times New Roman" w:hAnsi="Times New Roman"/>
          <w:color w:val="000000" w:themeColor="text1"/>
          <w:sz w:val="26"/>
          <w:szCs w:val="26"/>
        </w:rPr>
        <w:t>2039</w:t>
      </w:r>
      <w:r w:rsidRPr="00B62C0C">
        <w:rPr>
          <w:rFonts w:ascii="Times New Roman" w:hAnsi="Times New Roman"/>
          <w:color w:val="000000" w:themeColor="text1"/>
          <w:sz w:val="26"/>
          <w:szCs w:val="26"/>
        </w:rPr>
        <w:t xml:space="preserve"> din </w:t>
      </w:r>
      <w:r w:rsidR="00B62C0C" w:rsidRPr="00B62C0C">
        <w:rPr>
          <w:rFonts w:ascii="Times New Roman" w:hAnsi="Times New Roman"/>
          <w:color w:val="000000" w:themeColor="text1"/>
          <w:sz w:val="26"/>
          <w:szCs w:val="26"/>
        </w:rPr>
        <w:t>16.03</w:t>
      </w:r>
      <w:r w:rsidRPr="00B62C0C">
        <w:rPr>
          <w:rFonts w:ascii="Times New Roman" w:hAnsi="Times New Roman"/>
          <w:color w:val="000000" w:themeColor="text1"/>
          <w:sz w:val="26"/>
          <w:szCs w:val="26"/>
        </w:rPr>
        <w:t>.202</w:t>
      </w:r>
      <w:r w:rsidR="00B62C0C" w:rsidRPr="00B62C0C">
        <w:rPr>
          <w:rFonts w:ascii="Times New Roman" w:hAnsi="Times New Roman"/>
          <w:color w:val="000000" w:themeColor="text1"/>
          <w:sz w:val="26"/>
          <w:szCs w:val="26"/>
        </w:rPr>
        <w:t>6</w:t>
      </w:r>
      <w:r w:rsidRPr="00B62C0C">
        <w:rPr>
          <w:rFonts w:ascii="Times New Roman" w:hAnsi="Times New Roman"/>
          <w:color w:val="000000" w:themeColor="text1"/>
          <w:sz w:val="26"/>
          <w:szCs w:val="26"/>
        </w:rPr>
        <w:t xml:space="preserve">. </w:t>
      </w:r>
    </w:p>
    <w:p w:rsidR="00690304" w:rsidRPr="00C00F28" w:rsidRDefault="00690304" w:rsidP="00690304">
      <w:p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În conformitate cu :</w:t>
      </w:r>
    </w:p>
    <w:p w:rsidR="00C00F28" w:rsidRPr="00C00F28" w:rsidRDefault="00C00F28" w:rsidP="00690304">
      <w:p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           - Legea 239</w:t>
      </w:r>
      <w:r w:rsidR="00674E90">
        <w:rPr>
          <w:rFonts w:ascii="Times New Roman" w:hAnsi="Times New Roman"/>
          <w:bCs/>
          <w:color w:val="000000" w:themeColor="text1"/>
          <w:sz w:val="26"/>
          <w:szCs w:val="26"/>
        </w:rPr>
        <w:t xml:space="preserve"> din 17.12.2025</w:t>
      </w:r>
      <w:r w:rsidRPr="00C00F28">
        <w:rPr>
          <w:rFonts w:ascii="Times New Roman" w:hAnsi="Times New Roman"/>
          <w:bCs/>
          <w:color w:val="000000" w:themeColor="text1"/>
          <w:sz w:val="26"/>
          <w:szCs w:val="26"/>
        </w:rPr>
        <w:t xml:space="preserve"> privind stabilirea unor măsuri de redresare și eficientizare a resur</w:t>
      </w:r>
      <w:r w:rsidR="00C8309A">
        <w:rPr>
          <w:rFonts w:ascii="Times New Roman" w:hAnsi="Times New Roman"/>
          <w:bCs/>
          <w:color w:val="000000" w:themeColor="text1"/>
          <w:sz w:val="26"/>
          <w:szCs w:val="26"/>
        </w:rPr>
        <w:t>s</w:t>
      </w:r>
      <w:r w:rsidRPr="00C00F28">
        <w:rPr>
          <w:rFonts w:ascii="Times New Roman" w:hAnsi="Times New Roman"/>
          <w:bCs/>
          <w:color w:val="000000" w:themeColor="text1"/>
          <w:sz w:val="26"/>
          <w:szCs w:val="26"/>
        </w:rPr>
        <w:t>elor publice și pentru modificarea și completarea unor acte normative;</w:t>
      </w:r>
    </w:p>
    <w:p w:rsidR="00C00F28" w:rsidRDefault="00C00F28" w:rsidP="00690304">
      <w:p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           -  OUG nr. 78 pentru modificarea Legii nr. 239 din 239/2025 privind stabilirea unor măsuri de redresare și eficientizare a resur</w:t>
      </w:r>
      <w:r w:rsidR="00C8309A">
        <w:rPr>
          <w:rFonts w:ascii="Times New Roman" w:hAnsi="Times New Roman"/>
          <w:bCs/>
          <w:color w:val="000000" w:themeColor="text1"/>
          <w:sz w:val="26"/>
          <w:szCs w:val="26"/>
        </w:rPr>
        <w:t>s</w:t>
      </w:r>
      <w:r w:rsidRPr="00C00F28">
        <w:rPr>
          <w:rFonts w:ascii="Times New Roman" w:hAnsi="Times New Roman"/>
          <w:bCs/>
          <w:color w:val="000000" w:themeColor="text1"/>
          <w:sz w:val="26"/>
          <w:szCs w:val="26"/>
        </w:rPr>
        <w:t>elor publice și pentru modificarea și completarea unor acte normative;</w:t>
      </w:r>
    </w:p>
    <w:p w:rsidR="00C8309A" w:rsidRDefault="00C8309A" w:rsidP="00C8309A">
      <w:p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           -  OUG nr. 8</w:t>
      </w:r>
      <w:r>
        <w:rPr>
          <w:rFonts w:ascii="Times New Roman" w:hAnsi="Times New Roman"/>
          <w:bCs/>
          <w:color w:val="000000" w:themeColor="text1"/>
          <w:sz w:val="26"/>
          <w:szCs w:val="26"/>
        </w:rPr>
        <w:t>9</w:t>
      </w:r>
      <w:r w:rsidRPr="00C00F28">
        <w:rPr>
          <w:rFonts w:ascii="Times New Roman" w:hAnsi="Times New Roman"/>
          <w:bCs/>
          <w:color w:val="000000" w:themeColor="text1"/>
          <w:sz w:val="26"/>
          <w:szCs w:val="26"/>
        </w:rPr>
        <w:t xml:space="preserve"> pentru modificarea </w:t>
      </w:r>
      <w:r>
        <w:rPr>
          <w:rFonts w:ascii="Times New Roman" w:hAnsi="Times New Roman"/>
          <w:bCs/>
          <w:color w:val="000000" w:themeColor="text1"/>
          <w:sz w:val="26"/>
          <w:szCs w:val="26"/>
        </w:rPr>
        <w:t xml:space="preserve">și completarea </w:t>
      </w:r>
      <w:r w:rsidRPr="00C00F28">
        <w:rPr>
          <w:rFonts w:ascii="Times New Roman" w:hAnsi="Times New Roman"/>
          <w:bCs/>
          <w:color w:val="000000" w:themeColor="text1"/>
          <w:sz w:val="26"/>
          <w:szCs w:val="26"/>
        </w:rPr>
        <w:t>Legii nr. 2</w:t>
      </w:r>
      <w:r>
        <w:rPr>
          <w:rFonts w:ascii="Times New Roman" w:hAnsi="Times New Roman"/>
          <w:bCs/>
          <w:color w:val="000000" w:themeColor="text1"/>
          <w:sz w:val="26"/>
          <w:szCs w:val="26"/>
        </w:rPr>
        <w:t xml:space="preserve">27 </w:t>
      </w:r>
      <w:r w:rsidRPr="00C00F28">
        <w:rPr>
          <w:rFonts w:ascii="Times New Roman" w:hAnsi="Times New Roman"/>
          <w:bCs/>
          <w:color w:val="000000" w:themeColor="text1"/>
          <w:sz w:val="26"/>
          <w:szCs w:val="26"/>
        </w:rPr>
        <w:t xml:space="preserve">din </w:t>
      </w:r>
      <w:r>
        <w:rPr>
          <w:rFonts w:ascii="Times New Roman" w:hAnsi="Times New Roman"/>
          <w:bCs/>
          <w:color w:val="000000" w:themeColor="text1"/>
          <w:sz w:val="26"/>
          <w:szCs w:val="26"/>
        </w:rPr>
        <w:t>2015</w:t>
      </w:r>
      <w:r w:rsidRPr="00C00F28">
        <w:rPr>
          <w:rFonts w:ascii="Times New Roman" w:hAnsi="Times New Roman"/>
          <w:bCs/>
          <w:color w:val="000000" w:themeColor="text1"/>
          <w:sz w:val="26"/>
          <w:szCs w:val="26"/>
        </w:rPr>
        <w:t xml:space="preserve"> privind </w:t>
      </w:r>
      <w:r>
        <w:rPr>
          <w:rFonts w:ascii="Times New Roman" w:hAnsi="Times New Roman"/>
          <w:bCs/>
          <w:color w:val="000000" w:themeColor="text1"/>
          <w:sz w:val="26"/>
          <w:szCs w:val="26"/>
        </w:rPr>
        <w:t xml:space="preserve">Codul Fiscal, reglementarea unor măsuri fiscal-bugetare precum și pentru </w:t>
      </w:r>
      <w:r w:rsidRPr="00C00F28">
        <w:rPr>
          <w:rFonts w:ascii="Times New Roman" w:hAnsi="Times New Roman"/>
          <w:bCs/>
          <w:color w:val="000000" w:themeColor="text1"/>
          <w:sz w:val="26"/>
          <w:szCs w:val="26"/>
        </w:rPr>
        <w:t>modificarea și completarea unor acte normative;</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Prevederile art. 27 din Legea nr. 273 / 2006 privind finanțele publice locale, cu modificările ulterioare;</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Prevederile Legii nr. 227 / 2015 privind Codul Fiscal cu modificările și completările ulterioare;</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Prevederile Legii nr. 196 / 2017 privind </w:t>
      </w:r>
      <w:r w:rsidRPr="00C00F28">
        <w:rPr>
          <w:rFonts w:ascii="Times New Roman" w:hAnsi="Times New Roman"/>
          <w:color w:val="000000" w:themeColor="text1"/>
          <w:sz w:val="26"/>
          <w:szCs w:val="26"/>
          <w:shd w:val="clear" w:color="auto" w:fill="FFFFFF"/>
        </w:rPr>
        <w:t>pentru modificarea art. 465 din Legea nr. 227/2015 privind Codul fiscal.</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Prevederile OUG nr. 79 / 2017 privind </w:t>
      </w:r>
      <w:r w:rsidRPr="00C00F28">
        <w:rPr>
          <w:rFonts w:ascii="Times New Roman" w:hAnsi="Times New Roman"/>
          <w:color w:val="000000" w:themeColor="text1"/>
          <w:sz w:val="26"/>
          <w:szCs w:val="26"/>
        </w:rPr>
        <w:t>pentru modificarea și completarea Legii nr. 227/2015 privind Codul fiscal.</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Prevederile Legii nr. 351 / 2001 privind aprobarea Planului de amenajare a teritoriului național – secțiunea a IV-a – Rețeaua de localități, cu modificările și completările ulterioare;</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lastRenderedPageBreak/>
        <w:t xml:space="preserve">Prevederile Legii nr. 1 / 2017 </w:t>
      </w:r>
      <w:r w:rsidRPr="00C00F28">
        <w:rPr>
          <w:rFonts w:ascii="Times New Roman" w:hAnsi="Times New Roman"/>
          <w:color w:val="000000" w:themeColor="text1"/>
          <w:sz w:val="26"/>
          <w:szCs w:val="26"/>
          <w:shd w:val="clear" w:color="auto" w:fill="FFFFFF"/>
        </w:rPr>
        <w:t>privind eliminarea unor taxe și tarife, precum și pentru modificarea și completarea unor acte normative</w:t>
      </w:r>
      <w:r w:rsidRPr="00C00F28">
        <w:rPr>
          <w:rFonts w:ascii="Times New Roman" w:hAnsi="Times New Roman"/>
          <w:bCs/>
          <w:color w:val="000000" w:themeColor="text1"/>
          <w:sz w:val="26"/>
          <w:szCs w:val="26"/>
        </w:rPr>
        <w:t>.</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Prevederile OUG nr. 80 / 2013 privind taxele judiciare de timbru;</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Prevederile art. 266 alin. (1), alin. (5), alin. (6) și alin. (7) din Legea nr. 207 / 2015, privind </w:t>
      </w:r>
      <w:r w:rsidR="005C272C">
        <w:rPr>
          <w:rFonts w:ascii="Times New Roman" w:hAnsi="Times New Roman"/>
          <w:bCs/>
          <w:color w:val="000000" w:themeColor="text1"/>
          <w:sz w:val="26"/>
          <w:szCs w:val="26"/>
        </w:rPr>
        <w:t>C</w:t>
      </w:r>
      <w:r w:rsidRPr="00C00F28">
        <w:rPr>
          <w:rFonts w:ascii="Times New Roman" w:hAnsi="Times New Roman"/>
          <w:bCs/>
          <w:color w:val="000000" w:themeColor="text1"/>
          <w:sz w:val="26"/>
          <w:szCs w:val="26"/>
        </w:rPr>
        <w:t xml:space="preserve">odul de </w:t>
      </w:r>
      <w:r w:rsidR="005C272C">
        <w:rPr>
          <w:rFonts w:ascii="Times New Roman" w:hAnsi="Times New Roman"/>
          <w:bCs/>
          <w:color w:val="000000" w:themeColor="text1"/>
          <w:sz w:val="26"/>
          <w:szCs w:val="26"/>
        </w:rPr>
        <w:t>P</w:t>
      </w:r>
      <w:r w:rsidRPr="00C00F28">
        <w:rPr>
          <w:rFonts w:ascii="Times New Roman" w:hAnsi="Times New Roman"/>
          <w:bCs/>
          <w:color w:val="000000" w:themeColor="text1"/>
          <w:sz w:val="26"/>
          <w:szCs w:val="26"/>
        </w:rPr>
        <w:t xml:space="preserve">rocedură </w:t>
      </w:r>
      <w:r w:rsidR="005C272C">
        <w:rPr>
          <w:rFonts w:ascii="Times New Roman" w:hAnsi="Times New Roman"/>
          <w:bCs/>
          <w:color w:val="000000" w:themeColor="text1"/>
          <w:sz w:val="26"/>
          <w:szCs w:val="26"/>
        </w:rPr>
        <w:t>F</w:t>
      </w:r>
      <w:r w:rsidRPr="00C00F28">
        <w:rPr>
          <w:rFonts w:ascii="Times New Roman" w:hAnsi="Times New Roman"/>
          <w:bCs/>
          <w:color w:val="000000" w:themeColor="text1"/>
          <w:sz w:val="26"/>
          <w:szCs w:val="26"/>
        </w:rPr>
        <w:t>iscală;</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Prevederile Legii nr. 145 din 21.10.2014, pentru stabilirea unor măsuri de reglementare a pieței produselor din sectorul agricol;</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prevederile art. 1, alin. (2), art. 2, art. 4 lit. (b) și art. 7 din Legea nr. 52 / 2003 republicată, privind transparența decizională din administrația publică;</w:t>
      </w:r>
    </w:p>
    <w:p w:rsidR="00690304" w:rsidRDefault="00690304" w:rsidP="00690304">
      <w:pPr>
        <w:autoSpaceDE w:val="0"/>
        <w:autoSpaceDN w:val="0"/>
        <w:adjustRightInd w:val="0"/>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         În temeiul art. 129 alin. 2, lit. b), alin. 4, lit. c); art.196, alin. (1), lit. a), coroborat cu art. 139, alin. (3), lit. c), din O.U.G. nr. 57/2019 privind Codul administrativ;</w:t>
      </w:r>
    </w:p>
    <w:p w:rsidR="00C00F28" w:rsidRPr="00C00F28" w:rsidRDefault="00C00F28" w:rsidP="00690304">
      <w:pPr>
        <w:autoSpaceDE w:val="0"/>
        <w:autoSpaceDN w:val="0"/>
        <w:adjustRightInd w:val="0"/>
        <w:spacing w:after="0" w:line="240" w:lineRule="auto"/>
        <w:jc w:val="both"/>
        <w:rPr>
          <w:rFonts w:ascii="Times New Roman" w:hAnsi="Times New Roman"/>
          <w:bCs/>
          <w:color w:val="000000" w:themeColor="text1"/>
          <w:sz w:val="26"/>
          <w:szCs w:val="26"/>
        </w:rPr>
      </w:pPr>
    </w:p>
    <w:p w:rsidR="00690304" w:rsidRDefault="00690304" w:rsidP="00690304">
      <w:pPr>
        <w:spacing w:after="0" w:line="240" w:lineRule="auto"/>
        <w:jc w:val="center"/>
        <w:rPr>
          <w:rFonts w:ascii="Times New Roman" w:hAnsi="Times New Roman"/>
          <w:b/>
          <w:color w:val="000000" w:themeColor="text1"/>
          <w:sz w:val="26"/>
          <w:szCs w:val="26"/>
        </w:rPr>
      </w:pPr>
      <w:r w:rsidRPr="00C00F28">
        <w:rPr>
          <w:rFonts w:ascii="Times New Roman" w:hAnsi="Times New Roman"/>
          <w:b/>
          <w:color w:val="000000" w:themeColor="text1"/>
          <w:sz w:val="26"/>
          <w:szCs w:val="26"/>
        </w:rPr>
        <w:t>HOTĂRĂŞTE:</w:t>
      </w:r>
    </w:p>
    <w:p w:rsidR="00C00F28" w:rsidRPr="00C00F28" w:rsidRDefault="00C00F28" w:rsidP="00690304">
      <w:pPr>
        <w:spacing w:after="0" w:line="240" w:lineRule="auto"/>
        <w:jc w:val="center"/>
        <w:rPr>
          <w:rFonts w:ascii="Times New Roman" w:hAnsi="Times New Roman"/>
          <w:b/>
          <w:color w:val="000000" w:themeColor="text1"/>
          <w:sz w:val="26"/>
          <w:szCs w:val="26"/>
        </w:rPr>
      </w:pPr>
    </w:p>
    <w:p w:rsidR="00F65885" w:rsidRPr="00472989" w:rsidRDefault="00F65885" w:rsidP="00F65885">
      <w:pPr>
        <w:spacing w:after="0" w:line="240" w:lineRule="auto"/>
        <w:ind w:right="-99" w:firstLine="720"/>
        <w:jc w:val="both"/>
        <w:rPr>
          <w:rFonts w:ascii="Times New Roman" w:hAnsi="Times New Roman"/>
          <w:sz w:val="28"/>
          <w:szCs w:val="28"/>
        </w:rPr>
      </w:pPr>
      <w:r w:rsidRPr="00472989">
        <w:rPr>
          <w:rFonts w:ascii="Times New Roman" w:hAnsi="Times New Roman"/>
          <w:b/>
          <w:sz w:val="28"/>
          <w:szCs w:val="28"/>
        </w:rPr>
        <w:t>ART.</w:t>
      </w:r>
      <w:r>
        <w:rPr>
          <w:rFonts w:ascii="Times New Roman" w:hAnsi="Times New Roman"/>
          <w:b/>
          <w:sz w:val="28"/>
          <w:szCs w:val="28"/>
        </w:rPr>
        <w:t xml:space="preserve"> </w:t>
      </w:r>
      <w:r w:rsidR="002A1A53">
        <w:rPr>
          <w:rFonts w:ascii="Times New Roman" w:hAnsi="Times New Roman"/>
          <w:b/>
          <w:sz w:val="28"/>
          <w:szCs w:val="28"/>
        </w:rPr>
        <w:t>I</w:t>
      </w:r>
      <w:r w:rsidRPr="00472989">
        <w:rPr>
          <w:rFonts w:ascii="Times New Roman" w:hAnsi="Times New Roman"/>
          <w:b/>
          <w:sz w:val="28"/>
          <w:szCs w:val="28"/>
        </w:rPr>
        <w:t>.</w:t>
      </w:r>
      <w:r>
        <w:rPr>
          <w:rFonts w:ascii="Times New Roman" w:hAnsi="Times New Roman"/>
          <w:b/>
          <w:sz w:val="28"/>
          <w:szCs w:val="28"/>
        </w:rPr>
        <w:t xml:space="preserve"> </w:t>
      </w:r>
      <w:r w:rsidRPr="00472989">
        <w:rPr>
          <w:rFonts w:ascii="Times New Roman" w:hAnsi="Times New Roman"/>
          <w:sz w:val="28"/>
          <w:szCs w:val="28"/>
        </w:rPr>
        <w:t>–</w:t>
      </w:r>
      <w:r w:rsidR="00E90123">
        <w:rPr>
          <w:rFonts w:ascii="Times New Roman" w:hAnsi="Times New Roman"/>
          <w:sz w:val="28"/>
          <w:szCs w:val="28"/>
        </w:rPr>
        <w:t xml:space="preserve"> </w:t>
      </w:r>
      <w:r w:rsidRPr="00472989">
        <w:rPr>
          <w:rFonts w:ascii="Times New Roman" w:hAnsi="Times New Roman"/>
          <w:sz w:val="28"/>
          <w:szCs w:val="28"/>
        </w:rPr>
        <w:t xml:space="preserve">Se modifică și completează Hotărârea Consiliului local al comunei </w:t>
      </w:r>
      <w:r>
        <w:rPr>
          <w:rFonts w:ascii="Times New Roman" w:hAnsi="Times New Roman"/>
          <w:sz w:val="28"/>
          <w:szCs w:val="28"/>
        </w:rPr>
        <w:t>Feldru,</w:t>
      </w:r>
      <w:r w:rsidRPr="00472989">
        <w:rPr>
          <w:rFonts w:ascii="Times New Roman" w:hAnsi="Times New Roman"/>
          <w:sz w:val="28"/>
          <w:szCs w:val="28"/>
        </w:rPr>
        <w:t xml:space="preserve"> nr. 6</w:t>
      </w:r>
      <w:r>
        <w:rPr>
          <w:rFonts w:ascii="Times New Roman" w:hAnsi="Times New Roman"/>
          <w:sz w:val="28"/>
          <w:szCs w:val="28"/>
        </w:rPr>
        <w:t>0</w:t>
      </w:r>
      <w:r w:rsidRPr="00472989">
        <w:rPr>
          <w:rFonts w:ascii="Times New Roman" w:hAnsi="Times New Roman"/>
          <w:sz w:val="28"/>
          <w:szCs w:val="28"/>
        </w:rPr>
        <w:t xml:space="preserve"> din </w:t>
      </w:r>
      <w:r>
        <w:rPr>
          <w:rFonts w:ascii="Times New Roman" w:hAnsi="Times New Roman"/>
          <w:sz w:val="28"/>
          <w:szCs w:val="28"/>
        </w:rPr>
        <w:t>30</w:t>
      </w:r>
      <w:r w:rsidRPr="00472989">
        <w:rPr>
          <w:rFonts w:ascii="Times New Roman" w:hAnsi="Times New Roman"/>
          <w:sz w:val="28"/>
          <w:szCs w:val="28"/>
        </w:rPr>
        <w:t xml:space="preserve">.12.2025 privind stabilirea impozitelor şi taxelor locale datorate de persoanele fizice şi juridice din comuna </w:t>
      </w:r>
      <w:r>
        <w:rPr>
          <w:rFonts w:ascii="Times New Roman" w:hAnsi="Times New Roman"/>
          <w:sz w:val="28"/>
          <w:szCs w:val="28"/>
        </w:rPr>
        <w:t>Feldru</w:t>
      </w:r>
      <w:r w:rsidRPr="00472989">
        <w:rPr>
          <w:rFonts w:ascii="Times New Roman" w:hAnsi="Times New Roman"/>
          <w:sz w:val="28"/>
          <w:szCs w:val="28"/>
        </w:rPr>
        <w:t xml:space="preserve"> în anul 2026, astfel:</w:t>
      </w:r>
    </w:p>
    <w:p w:rsidR="00F65885" w:rsidRPr="00472989" w:rsidRDefault="00F65885" w:rsidP="004D0855">
      <w:pPr>
        <w:numPr>
          <w:ilvl w:val="0"/>
          <w:numId w:val="6"/>
        </w:numPr>
        <w:spacing w:after="0" w:line="240" w:lineRule="auto"/>
        <w:ind w:right="-99"/>
        <w:jc w:val="both"/>
        <w:rPr>
          <w:rFonts w:ascii="Times New Roman" w:hAnsi="Times New Roman"/>
          <w:bCs/>
          <w:sz w:val="28"/>
          <w:szCs w:val="28"/>
        </w:rPr>
      </w:pPr>
      <w:r w:rsidRPr="00472989">
        <w:rPr>
          <w:rFonts w:ascii="Times New Roman" w:hAnsi="Times New Roman"/>
          <w:bCs/>
          <w:sz w:val="28"/>
          <w:szCs w:val="28"/>
        </w:rPr>
        <w:t>La art.</w:t>
      </w:r>
      <w:r>
        <w:rPr>
          <w:rFonts w:ascii="Times New Roman" w:hAnsi="Times New Roman"/>
          <w:bCs/>
          <w:sz w:val="28"/>
          <w:szCs w:val="28"/>
        </w:rPr>
        <w:t xml:space="preserve"> </w:t>
      </w:r>
      <w:r w:rsidRPr="00472989">
        <w:rPr>
          <w:rFonts w:ascii="Times New Roman" w:hAnsi="Times New Roman"/>
          <w:bCs/>
          <w:sz w:val="28"/>
          <w:szCs w:val="28"/>
        </w:rPr>
        <w:t xml:space="preserve">1, se introduc șase noi </w:t>
      </w:r>
      <w:r w:rsidR="00E52005">
        <w:rPr>
          <w:rFonts w:ascii="Times New Roman" w:hAnsi="Times New Roman"/>
          <w:bCs/>
          <w:sz w:val="28"/>
          <w:szCs w:val="28"/>
        </w:rPr>
        <w:t>litere</w:t>
      </w:r>
      <w:r w:rsidRPr="00472989">
        <w:rPr>
          <w:rFonts w:ascii="Times New Roman" w:hAnsi="Times New Roman"/>
          <w:bCs/>
          <w:sz w:val="28"/>
          <w:szCs w:val="28"/>
        </w:rPr>
        <w:t>,</w:t>
      </w:r>
      <w:r w:rsidR="00E52005">
        <w:rPr>
          <w:rFonts w:ascii="Times New Roman" w:hAnsi="Times New Roman"/>
          <w:bCs/>
          <w:sz w:val="28"/>
          <w:szCs w:val="28"/>
        </w:rPr>
        <w:t xml:space="preserve"> </w:t>
      </w:r>
      <w:r w:rsidRPr="00472989">
        <w:rPr>
          <w:rFonts w:ascii="Times New Roman" w:hAnsi="Times New Roman"/>
          <w:bCs/>
          <w:sz w:val="28"/>
          <w:szCs w:val="28"/>
        </w:rPr>
        <w:t>(</w:t>
      </w:r>
      <w:r w:rsidR="00E52005">
        <w:rPr>
          <w:rFonts w:ascii="Times New Roman" w:hAnsi="Times New Roman"/>
          <w:bCs/>
          <w:sz w:val="28"/>
          <w:szCs w:val="28"/>
        </w:rPr>
        <w:t>h</w:t>
      </w:r>
      <w:r w:rsidRPr="00472989">
        <w:rPr>
          <w:rFonts w:ascii="Times New Roman" w:hAnsi="Times New Roman"/>
          <w:bCs/>
          <w:sz w:val="28"/>
          <w:szCs w:val="28"/>
        </w:rPr>
        <w:t>) – (</w:t>
      </w:r>
      <w:r w:rsidR="00E52005">
        <w:rPr>
          <w:rFonts w:ascii="Times New Roman" w:hAnsi="Times New Roman"/>
          <w:bCs/>
          <w:sz w:val="28"/>
          <w:szCs w:val="28"/>
        </w:rPr>
        <w:t>m</w:t>
      </w:r>
      <w:r w:rsidRPr="00472989">
        <w:rPr>
          <w:rFonts w:ascii="Times New Roman" w:hAnsi="Times New Roman"/>
          <w:bCs/>
          <w:sz w:val="28"/>
          <w:szCs w:val="28"/>
        </w:rPr>
        <w:t>), cu următorul cuprins:</w:t>
      </w:r>
    </w:p>
    <w:p w:rsidR="00F65885" w:rsidRPr="00F65885" w:rsidRDefault="00F65885" w:rsidP="00F65885">
      <w:pPr>
        <w:spacing w:after="0" w:line="240" w:lineRule="auto"/>
        <w:ind w:right="-99" w:firstLine="720"/>
        <w:jc w:val="both"/>
        <w:rPr>
          <w:rFonts w:ascii="Times New Roman" w:hAnsi="Times New Roman"/>
          <w:iCs/>
          <w:sz w:val="28"/>
          <w:szCs w:val="28"/>
        </w:rPr>
      </w:pPr>
      <w:r w:rsidRPr="00F65885">
        <w:rPr>
          <w:rFonts w:ascii="Times New Roman" w:hAnsi="Times New Roman"/>
          <w:bCs/>
          <w:iCs/>
          <w:sz w:val="28"/>
          <w:szCs w:val="28"/>
        </w:rPr>
        <w:t>ART.</w:t>
      </w:r>
      <w:r>
        <w:rPr>
          <w:rFonts w:ascii="Times New Roman" w:hAnsi="Times New Roman"/>
          <w:bCs/>
          <w:iCs/>
          <w:sz w:val="28"/>
          <w:szCs w:val="28"/>
        </w:rPr>
        <w:t xml:space="preserve"> </w:t>
      </w:r>
      <w:r w:rsidRPr="00F65885">
        <w:rPr>
          <w:rFonts w:ascii="Times New Roman" w:hAnsi="Times New Roman"/>
          <w:bCs/>
          <w:iCs/>
          <w:sz w:val="28"/>
          <w:szCs w:val="28"/>
        </w:rPr>
        <w:t>1.</w:t>
      </w:r>
      <w:r>
        <w:rPr>
          <w:rFonts w:ascii="Times New Roman" w:hAnsi="Times New Roman"/>
          <w:bCs/>
          <w:iCs/>
          <w:sz w:val="28"/>
          <w:szCs w:val="28"/>
        </w:rPr>
        <w:t xml:space="preserve"> </w:t>
      </w:r>
      <w:r w:rsidRPr="00F65885">
        <w:rPr>
          <w:rFonts w:ascii="Times New Roman" w:hAnsi="Times New Roman"/>
          <w:bCs/>
          <w:iCs/>
          <w:sz w:val="28"/>
          <w:szCs w:val="28"/>
        </w:rPr>
        <w:t>(</w:t>
      </w:r>
      <w:r w:rsidR="00E52005">
        <w:rPr>
          <w:rFonts w:ascii="Times New Roman" w:hAnsi="Times New Roman"/>
          <w:bCs/>
          <w:iCs/>
          <w:sz w:val="28"/>
          <w:szCs w:val="28"/>
        </w:rPr>
        <w:t>h</w:t>
      </w:r>
      <w:r w:rsidRPr="00F65885">
        <w:rPr>
          <w:rFonts w:ascii="Times New Roman" w:hAnsi="Times New Roman"/>
          <w:bCs/>
          <w:iCs/>
          <w:sz w:val="28"/>
          <w:szCs w:val="28"/>
        </w:rPr>
        <w:t>) – În</w:t>
      </w:r>
      <w:r w:rsidRPr="00F65885">
        <w:rPr>
          <w:rFonts w:ascii="Times New Roman" w:hAnsi="Times New Roman"/>
          <w:iCs/>
          <w:sz w:val="28"/>
          <w:szCs w:val="28"/>
        </w:rPr>
        <w:t xml:space="preserve"> cazul clădirii folosită ca domiciliu aflată în proprietatea sau coproprietatea </w:t>
      </w:r>
      <w:r w:rsidR="002A1A53">
        <w:rPr>
          <w:rFonts w:ascii="Times New Roman" w:hAnsi="Times New Roman"/>
          <w:iCs/>
          <w:sz w:val="28"/>
          <w:szCs w:val="28"/>
        </w:rPr>
        <w:t xml:space="preserve">(cap de gospodărie) </w:t>
      </w:r>
      <w:r w:rsidRPr="00F65885">
        <w:rPr>
          <w:rFonts w:ascii="Times New Roman" w:hAnsi="Times New Roman"/>
          <w:iCs/>
          <w:sz w:val="28"/>
          <w:szCs w:val="28"/>
        </w:rPr>
        <w:t>persoanelor cu handicap grav și, respectiv a reprezentanților legali, pe perioada în care au în îngrijire, supraveghere și întreținere persoane cu handicap grav, impozitul se reduce cu 50%.</w:t>
      </w:r>
    </w:p>
    <w:p w:rsidR="00F65885" w:rsidRPr="00F65885" w:rsidRDefault="00F65885" w:rsidP="00F65885">
      <w:pPr>
        <w:spacing w:after="0" w:line="240" w:lineRule="auto"/>
        <w:ind w:right="-99" w:firstLine="720"/>
        <w:jc w:val="both"/>
        <w:rPr>
          <w:rFonts w:ascii="Times New Roman" w:hAnsi="Times New Roman"/>
          <w:iCs/>
          <w:sz w:val="28"/>
          <w:szCs w:val="28"/>
        </w:rPr>
      </w:pPr>
      <w:r w:rsidRPr="00F65885">
        <w:rPr>
          <w:rFonts w:ascii="Times New Roman" w:hAnsi="Times New Roman"/>
          <w:iCs/>
          <w:sz w:val="28"/>
          <w:szCs w:val="28"/>
        </w:rPr>
        <w:t>(</w:t>
      </w:r>
      <w:r w:rsidR="00E52005">
        <w:rPr>
          <w:rFonts w:ascii="Times New Roman" w:hAnsi="Times New Roman"/>
          <w:iCs/>
          <w:sz w:val="28"/>
          <w:szCs w:val="28"/>
        </w:rPr>
        <w:t>i</w:t>
      </w:r>
      <w:r w:rsidRPr="00F65885">
        <w:rPr>
          <w:rFonts w:ascii="Times New Roman" w:hAnsi="Times New Roman"/>
          <w:iCs/>
          <w:sz w:val="28"/>
          <w:szCs w:val="28"/>
        </w:rPr>
        <w:t>) În cazul clădirii folosită ca domiciliu aflată în proprietatea sau coproprietatea persoanelor cu handicap accentuat și, respectiv a reprezentanților legali, pe perioada în care au în îngrijire, supraveghere și întreținere persoane cu handicap accentuat, impozitul se reduce cu 25%.</w:t>
      </w:r>
    </w:p>
    <w:p w:rsidR="00F65885" w:rsidRPr="00F65885" w:rsidRDefault="00F65885" w:rsidP="00F65885">
      <w:pPr>
        <w:spacing w:after="0" w:line="240" w:lineRule="auto"/>
        <w:ind w:right="-99" w:firstLine="720"/>
        <w:jc w:val="both"/>
        <w:rPr>
          <w:rFonts w:ascii="Times New Roman" w:hAnsi="Times New Roman"/>
          <w:iCs/>
          <w:sz w:val="28"/>
          <w:szCs w:val="28"/>
        </w:rPr>
      </w:pPr>
      <w:r w:rsidRPr="00F65885">
        <w:rPr>
          <w:rFonts w:ascii="Times New Roman" w:hAnsi="Times New Roman"/>
          <w:iCs/>
          <w:sz w:val="28"/>
          <w:szCs w:val="28"/>
        </w:rPr>
        <w:t>(</w:t>
      </w:r>
      <w:r w:rsidR="00E52005">
        <w:rPr>
          <w:rFonts w:ascii="Times New Roman" w:hAnsi="Times New Roman"/>
          <w:iCs/>
          <w:sz w:val="28"/>
          <w:szCs w:val="28"/>
        </w:rPr>
        <w:t>j</w:t>
      </w:r>
      <w:r w:rsidRPr="00F65885">
        <w:rPr>
          <w:rFonts w:ascii="Times New Roman" w:hAnsi="Times New Roman"/>
          <w:iCs/>
          <w:sz w:val="28"/>
          <w:szCs w:val="28"/>
        </w:rPr>
        <w:t>) Reducerea prevăzută la alin. (</w:t>
      </w:r>
      <w:r w:rsidR="00E52005">
        <w:rPr>
          <w:rFonts w:ascii="Times New Roman" w:hAnsi="Times New Roman"/>
          <w:iCs/>
          <w:sz w:val="28"/>
          <w:szCs w:val="28"/>
        </w:rPr>
        <w:t>h</w:t>
      </w:r>
      <w:r w:rsidRPr="00F65885">
        <w:rPr>
          <w:rFonts w:ascii="Times New Roman" w:hAnsi="Times New Roman"/>
          <w:iCs/>
          <w:sz w:val="28"/>
          <w:szCs w:val="28"/>
        </w:rPr>
        <w:t>) și (</w:t>
      </w:r>
      <w:r w:rsidR="00E52005">
        <w:rPr>
          <w:rFonts w:ascii="Times New Roman" w:hAnsi="Times New Roman"/>
          <w:iCs/>
          <w:sz w:val="28"/>
          <w:szCs w:val="28"/>
        </w:rPr>
        <w:t>i</w:t>
      </w:r>
      <w:r w:rsidRPr="00F65885">
        <w:rPr>
          <w:rFonts w:ascii="Times New Roman" w:hAnsi="Times New Roman"/>
          <w:iCs/>
          <w:sz w:val="28"/>
          <w:szCs w:val="28"/>
        </w:rPr>
        <w:t>) se acordă pentru întreaga clădire de domiciliu deținută în comun cu soțul sau soția, pentru clădirile aflate în proprietatea persoanelor  prevăzute la alin. (</w:t>
      </w:r>
      <w:r w:rsidR="00E52005">
        <w:rPr>
          <w:rFonts w:ascii="Times New Roman" w:hAnsi="Times New Roman"/>
          <w:iCs/>
          <w:sz w:val="28"/>
          <w:szCs w:val="28"/>
        </w:rPr>
        <w:t>h</w:t>
      </w:r>
      <w:r w:rsidRPr="00F65885">
        <w:rPr>
          <w:rFonts w:ascii="Times New Roman" w:hAnsi="Times New Roman"/>
          <w:iCs/>
          <w:sz w:val="28"/>
          <w:szCs w:val="28"/>
        </w:rPr>
        <w:t>) și (</w:t>
      </w:r>
      <w:r w:rsidR="00E52005">
        <w:rPr>
          <w:rFonts w:ascii="Times New Roman" w:hAnsi="Times New Roman"/>
          <w:iCs/>
          <w:sz w:val="28"/>
          <w:szCs w:val="28"/>
        </w:rPr>
        <w:t>i</w:t>
      </w:r>
      <w:r w:rsidRPr="00F65885">
        <w:rPr>
          <w:rFonts w:ascii="Times New Roman" w:hAnsi="Times New Roman"/>
          <w:iCs/>
          <w:sz w:val="28"/>
          <w:szCs w:val="28"/>
        </w:rPr>
        <w:t>). În situația în care o cotă-parte din clădirea de domiciliu aparține unor terți, reducerea nu se acordă pentru cota-parte deținută de acești terți.</w:t>
      </w:r>
    </w:p>
    <w:p w:rsidR="00F65885" w:rsidRPr="00F65885" w:rsidRDefault="00F65885" w:rsidP="00F65885">
      <w:pPr>
        <w:spacing w:after="0" w:line="240" w:lineRule="auto"/>
        <w:ind w:right="-99" w:firstLine="720"/>
        <w:jc w:val="both"/>
        <w:rPr>
          <w:rFonts w:ascii="Times New Roman" w:hAnsi="Times New Roman"/>
          <w:iCs/>
          <w:sz w:val="28"/>
          <w:szCs w:val="28"/>
        </w:rPr>
      </w:pPr>
      <w:r w:rsidRPr="00F65885">
        <w:rPr>
          <w:rFonts w:ascii="Times New Roman" w:hAnsi="Times New Roman"/>
          <w:iCs/>
          <w:sz w:val="28"/>
          <w:szCs w:val="28"/>
        </w:rPr>
        <w:t>(</w:t>
      </w:r>
      <w:r w:rsidR="00E52005">
        <w:rPr>
          <w:rFonts w:ascii="Times New Roman" w:hAnsi="Times New Roman"/>
          <w:iCs/>
          <w:sz w:val="28"/>
          <w:szCs w:val="28"/>
        </w:rPr>
        <w:t>k</w:t>
      </w:r>
      <w:r w:rsidRPr="00F65885">
        <w:rPr>
          <w:rFonts w:ascii="Times New Roman" w:hAnsi="Times New Roman"/>
          <w:iCs/>
          <w:sz w:val="28"/>
          <w:szCs w:val="28"/>
        </w:rPr>
        <w:t>) Reducerea de la plata impozitului pe clădiri, stabilită conform alin. (</w:t>
      </w:r>
      <w:r w:rsidR="00E52005">
        <w:rPr>
          <w:rFonts w:ascii="Times New Roman" w:hAnsi="Times New Roman"/>
          <w:iCs/>
          <w:sz w:val="28"/>
          <w:szCs w:val="28"/>
        </w:rPr>
        <w:t>h</w:t>
      </w:r>
      <w:r w:rsidRPr="00F65885">
        <w:rPr>
          <w:rFonts w:ascii="Times New Roman" w:hAnsi="Times New Roman"/>
          <w:iCs/>
          <w:sz w:val="28"/>
          <w:szCs w:val="28"/>
        </w:rPr>
        <w:t>) și (</w:t>
      </w:r>
      <w:r w:rsidR="00E52005">
        <w:rPr>
          <w:rFonts w:ascii="Times New Roman" w:hAnsi="Times New Roman"/>
          <w:iCs/>
          <w:sz w:val="28"/>
          <w:szCs w:val="28"/>
        </w:rPr>
        <w:t>i</w:t>
      </w:r>
      <w:r w:rsidRPr="00F65885">
        <w:rPr>
          <w:rFonts w:ascii="Times New Roman" w:hAnsi="Times New Roman"/>
          <w:iCs/>
          <w:sz w:val="28"/>
          <w:szCs w:val="28"/>
        </w:rPr>
        <w:t>), se aplică pe baza documentelor justificative valabile la data de 31 decembrie a anului fiscal anterior și, respectiv, în funcție de luna în care acestea au fost depuse la organul fiscal local în cazul celor care nu au beneficiat de scutire în anul fiscal anterior, începând cu luna următoare.</w:t>
      </w:r>
    </w:p>
    <w:p w:rsidR="00F65885" w:rsidRPr="00F65885" w:rsidRDefault="00F65885" w:rsidP="00F65885">
      <w:pPr>
        <w:spacing w:after="0" w:line="240" w:lineRule="auto"/>
        <w:ind w:right="-99" w:firstLine="720"/>
        <w:jc w:val="both"/>
        <w:rPr>
          <w:rFonts w:ascii="Times New Roman" w:hAnsi="Times New Roman"/>
          <w:iCs/>
          <w:sz w:val="28"/>
          <w:szCs w:val="28"/>
        </w:rPr>
      </w:pPr>
      <w:r w:rsidRPr="00F65885">
        <w:rPr>
          <w:rFonts w:ascii="Times New Roman" w:hAnsi="Times New Roman"/>
          <w:iCs/>
          <w:sz w:val="28"/>
          <w:szCs w:val="28"/>
        </w:rPr>
        <w:t>(</w:t>
      </w:r>
      <w:r w:rsidR="00E52005">
        <w:rPr>
          <w:rFonts w:ascii="Times New Roman" w:hAnsi="Times New Roman"/>
          <w:iCs/>
          <w:sz w:val="28"/>
          <w:szCs w:val="28"/>
        </w:rPr>
        <w:t>l</w:t>
      </w:r>
      <w:r w:rsidRPr="00F65885">
        <w:rPr>
          <w:rFonts w:ascii="Times New Roman" w:hAnsi="Times New Roman"/>
          <w:iCs/>
          <w:sz w:val="28"/>
          <w:szCs w:val="28"/>
        </w:rPr>
        <w:t>) Valoarea impozabilă a clădirii, determinată în urma aplicării prevederilor alin. (</w:t>
      </w:r>
      <w:r w:rsidR="00E52005">
        <w:rPr>
          <w:rFonts w:ascii="Times New Roman" w:hAnsi="Times New Roman"/>
          <w:iCs/>
          <w:sz w:val="28"/>
          <w:szCs w:val="28"/>
        </w:rPr>
        <w:t>h</w:t>
      </w:r>
      <w:r w:rsidRPr="00F65885">
        <w:rPr>
          <w:rFonts w:ascii="Times New Roman" w:hAnsi="Times New Roman"/>
          <w:iCs/>
          <w:sz w:val="28"/>
          <w:szCs w:val="28"/>
        </w:rPr>
        <w:t>)</w:t>
      </w:r>
      <w:r w:rsidR="00E90123">
        <w:rPr>
          <w:rFonts w:ascii="Times New Roman" w:hAnsi="Times New Roman"/>
          <w:iCs/>
          <w:sz w:val="28"/>
          <w:szCs w:val="28"/>
        </w:rPr>
        <w:t xml:space="preserve"> </w:t>
      </w:r>
      <w:r w:rsidRPr="00F65885">
        <w:rPr>
          <w:rFonts w:ascii="Times New Roman" w:hAnsi="Times New Roman"/>
          <w:iCs/>
          <w:sz w:val="28"/>
          <w:szCs w:val="28"/>
        </w:rPr>
        <w:t>-</w:t>
      </w:r>
      <w:r w:rsidR="00E90123">
        <w:rPr>
          <w:rFonts w:ascii="Times New Roman" w:hAnsi="Times New Roman"/>
          <w:iCs/>
          <w:sz w:val="28"/>
          <w:szCs w:val="28"/>
        </w:rPr>
        <w:t xml:space="preserve"> </w:t>
      </w:r>
      <w:r w:rsidRPr="00F65885">
        <w:rPr>
          <w:rFonts w:ascii="Times New Roman" w:hAnsi="Times New Roman"/>
          <w:iCs/>
          <w:sz w:val="28"/>
          <w:szCs w:val="28"/>
        </w:rPr>
        <w:t>(</w:t>
      </w:r>
      <w:r w:rsidR="00E52005">
        <w:rPr>
          <w:rFonts w:ascii="Times New Roman" w:hAnsi="Times New Roman"/>
          <w:iCs/>
          <w:sz w:val="28"/>
          <w:szCs w:val="28"/>
        </w:rPr>
        <w:t>m</w:t>
      </w:r>
      <w:r w:rsidRPr="00F65885">
        <w:rPr>
          <w:rFonts w:ascii="Times New Roman" w:hAnsi="Times New Roman"/>
          <w:iCs/>
          <w:sz w:val="28"/>
          <w:szCs w:val="28"/>
        </w:rPr>
        <w:t>), se reduce în funcție de anul terminării acesteia, după cum urmează:</w:t>
      </w:r>
    </w:p>
    <w:p w:rsidR="00F65885" w:rsidRPr="00F65885" w:rsidRDefault="00F65885" w:rsidP="00F65885">
      <w:pPr>
        <w:spacing w:after="0" w:line="240" w:lineRule="auto"/>
        <w:ind w:right="-99" w:firstLine="720"/>
        <w:jc w:val="both"/>
        <w:rPr>
          <w:rFonts w:ascii="Times New Roman" w:hAnsi="Times New Roman"/>
          <w:iCs/>
          <w:sz w:val="28"/>
          <w:szCs w:val="28"/>
        </w:rPr>
      </w:pPr>
      <w:r w:rsidRPr="00F65885">
        <w:rPr>
          <w:rFonts w:ascii="Times New Roman" w:hAnsi="Times New Roman"/>
          <w:iCs/>
          <w:sz w:val="28"/>
          <w:szCs w:val="28"/>
        </w:rPr>
        <w:t xml:space="preserve">a) cu 15%, pentru clădirea care are o vechime cuprinsă între 50 de ani și 100 de ani inclusiv, la data de 1 ianuarie a anului fiscal de referință; </w:t>
      </w:r>
    </w:p>
    <w:p w:rsidR="00F65885" w:rsidRPr="00F65885" w:rsidRDefault="00F65885" w:rsidP="00F65885">
      <w:pPr>
        <w:spacing w:after="0" w:line="240" w:lineRule="auto"/>
        <w:ind w:right="-99" w:firstLine="720"/>
        <w:jc w:val="both"/>
        <w:rPr>
          <w:rFonts w:ascii="Times New Roman" w:hAnsi="Times New Roman"/>
          <w:iCs/>
          <w:sz w:val="28"/>
          <w:szCs w:val="28"/>
        </w:rPr>
      </w:pPr>
      <w:r w:rsidRPr="00F65885">
        <w:rPr>
          <w:rFonts w:ascii="Times New Roman" w:hAnsi="Times New Roman"/>
          <w:iCs/>
          <w:sz w:val="28"/>
          <w:szCs w:val="28"/>
        </w:rPr>
        <w:t>b) cu 25 %, pentru clădirea care are o vechime de peste 100 de ani, la data de 1 ianuarie a anului fiscal de referință.</w:t>
      </w:r>
    </w:p>
    <w:p w:rsidR="00F65885" w:rsidRPr="00F65885" w:rsidRDefault="00F65885" w:rsidP="00F65885">
      <w:pPr>
        <w:spacing w:after="0" w:line="240" w:lineRule="auto"/>
        <w:ind w:right="-99" w:firstLine="720"/>
        <w:jc w:val="both"/>
        <w:rPr>
          <w:rFonts w:ascii="Times New Roman" w:hAnsi="Times New Roman"/>
          <w:sz w:val="28"/>
          <w:szCs w:val="28"/>
        </w:rPr>
      </w:pPr>
      <w:r w:rsidRPr="00F65885">
        <w:rPr>
          <w:rFonts w:ascii="Times New Roman" w:hAnsi="Times New Roman"/>
          <w:iCs/>
          <w:sz w:val="28"/>
          <w:szCs w:val="28"/>
        </w:rPr>
        <w:t>(</w:t>
      </w:r>
      <w:r w:rsidR="00E52005">
        <w:rPr>
          <w:rFonts w:ascii="Times New Roman" w:hAnsi="Times New Roman"/>
          <w:iCs/>
          <w:sz w:val="28"/>
          <w:szCs w:val="28"/>
        </w:rPr>
        <w:t>m</w:t>
      </w:r>
      <w:r w:rsidRPr="00F65885">
        <w:rPr>
          <w:rFonts w:ascii="Times New Roman" w:hAnsi="Times New Roman"/>
          <w:iCs/>
          <w:sz w:val="28"/>
          <w:szCs w:val="28"/>
        </w:rPr>
        <w:t xml:space="preserve">) În cazul clădirii la care au fost executate lucrări de renovare majoră, din punct de vedere fiscal, anul terminării se actualizează, astfel că acesta se consideră ca fiind cel în care a fost efectuată recepția la terminarea acestor lucrări. Renovarea majoră reprezintă acțiunea complexă care cuprinde obligatoriu lucrări de intervenție la </w:t>
      </w:r>
      <w:r w:rsidRPr="00F65885">
        <w:rPr>
          <w:rFonts w:ascii="Times New Roman" w:hAnsi="Times New Roman"/>
          <w:iCs/>
          <w:sz w:val="28"/>
          <w:szCs w:val="28"/>
        </w:rPr>
        <w:lastRenderedPageBreak/>
        <w:t>structura de rezistență a clădirii, pentru asigurarea cerinței fundamentale de rezistență mecanică și stabilitate, prin acțiuni de reconstruire, consolidare, modernizare, modificare sau extindere, precum și, după caz, alte lucrări de intervenție pentru menținerea, pe întreaga durată de exploatare a clădirii, a celorlalte cerințe fundamentale aplicabile construcțiilor, conform legii, vizând, în principal, creșterea performanței energetice și a calității arhitecturalambientale și funcționale a clădirii. Anul terminării se actualizează în condițiile în care, la terminarea lucrărilor de renovare majoră, valoarea clădirii crește cu cel puțin 50% față de valoarea acesteia la data începerii executării lucrărilor.”</w:t>
      </w:r>
    </w:p>
    <w:p w:rsidR="00F65885" w:rsidRPr="00F65885" w:rsidRDefault="00F65885" w:rsidP="00F65885">
      <w:pPr>
        <w:spacing w:after="0" w:line="240" w:lineRule="auto"/>
        <w:ind w:right="-99" w:firstLine="720"/>
        <w:jc w:val="both"/>
        <w:rPr>
          <w:rFonts w:ascii="Times New Roman" w:hAnsi="Times New Roman"/>
          <w:bCs/>
          <w:sz w:val="28"/>
          <w:szCs w:val="28"/>
        </w:rPr>
      </w:pPr>
      <w:r w:rsidRPr="00F65885">
        <w:rPr>
          <w:rFonts w:ascii="Times New Roman" w:hAnsi="Times New Roman"/>
          <w:b/>
          <w:sz w:val="28"/>
          <w:szCs w:val="28"/>
        </w:rPr>
        <w:t>2</w:t>
      </w:r>
      <w:r w:rsidRPr="00F65885">
        <w:rPr>
          <w:rFonts w:ascii="Times New Roman" w:hAnsi="Times New Roman"/>
          <w:bCs/>
          <w:sz w:val="28"/>
          <w:szCs w:val="28"/>
        </w:rPr>
        <w:t>.</w:t>
      </w:r>
      <w:r w:rsidR="00E90123">
        <w:rPr>
          <w:rFonts w:ascii="Times New Roman" w:hAnsi="Times New Roman"/>
          <w:bCs/>
          <w:sz w:val="28"/>
          <w:szCs w:val="28"/>
        </w:rPr>
        <w:t xml:space="preserve"> </w:t>
      </w:r>
      <w:r w:rsidRPr="00F65885">
        <w:rPr>
          <w:rFonts w:ascii="Times New Roman" w:hAnsi="Times New Roman"/>
          <w:bCs/>
          <w:sz w:val="28"/>
          <w:szCs w:val="28"/>
        </w:rPr>
        <w:t>-</w:t>
      </w:r>
      <w:r w:rsidR="00E90123">
        <w:rPr>
          <w:rFonts w:ascii="Times New Roman" w:hAnsi="Times New Roman"/>
          <w:bCs/>
          <w:sz w:val="28"/>
          <w:szCs w:val="28"/>
        </w:rPr>
        <w:t xml:space="preserve"> </w:t>
      </w:r>
      <w:r w:rsidRPr="00F65885">
        <w:rPr>
          <w:rFonts w:ascii="Times New Roman" w:hAnsi="Times New Roman"/>
          <w:bCs/>
          <w:sz w:val="28"/>
          <w:szCs w:val="28"/>
        </w:rPr>
        <w:t>La art.</w:t>
      </w:r>
      <w:r>
        <w:rPr>
          <w:rFonts w:ascii="Times New Roman" w:hAnsi="Times New Roman"/>
          <w:bCs/>
          <w:sz w:val="28"/>
          <w:szCs w:val="28"/>
        </w:rPr>
        <w:t xml:space="preserve"> </w:t>
      </w:r>
      <w:r w:rsidR="006C07C2">
        <w:rPr>
          <w:rFonts w:ascii="Times New Roman" w:hAnsi="Times New Roman"/>
          <w:bCs/>
          <w:sz w:val="28"/>
          <w:szCs w:val="28"/>
        </w:rPr>
        <w:t>2</w:t>
      </w:r>
      <w:r w:rsidRPr="00F65885">
        <w:rPr>
          <w:rFonts w:ascii="Times New Roman" w:hAnsi="Times New Roman"/>
          <w:bCs/>
          <w:sz w:val="28"/>
          <w:szCs w:val="28"/>
        </w:rPr>
        <w:t xml:space="preserve">, se introduc patru </w:t>
      </w:r>
      <w:r w:rsidR="006C07C2">
        <w:rPr>
          <w:rFonts w:ascii="Times New Roman" w:hAnsi="Times New Roman"/>
          <w:bCs/>
          <w:sz w:val="28"/>
          <w:szCs w:val="28"/>
        </w:rPr>
        <w:t>litere</w:t>
      </w:r>
      <w:r w:rsidRPr="00F65885">
        <w:rPr>
          <w:rFonts w:ascii="Times New Roman" w:hAnsi="Times New Roman"/>
          <w:bCs/>
          <w:sz w:val="28"/>
          <w:szCs w:val="28"/>
        </w:rPr>
        <w:t>, (</w:t>
      </w:r>
      <w:r w:rsidR="006C07C2">
        <w:rPr>
          <w:rFonts w:ascii="Times New Roman" w:hAnsi="Times New Roman"/>
          <w:bCs/>
          <w:sz w:val="28"/>
          <w:szCs w:val="28"/>
        </w:rPr>
        <w:t>e</w:t>
      </w:r>
      <w:r w:rsidRPr="00F65885">
        <w:rPr>
          <w:rFonts w:ascii="Times New Roman" w:hAnsi="Times New Roman"/>
          <w:bCs/>
          <w:sz w:val="28"/>
          <w:szCs w:val="28"/>
        </w:rPr>
        <w:t>) – (</w:t>
      </w:r>
      <w:r w:rsidR="006C07C2">
        <w:rPr>
          <w:rFonts w:ascii="Times New Roman" w:hAnsi="Times New Roman"/>
          <w:bCs/>
          <w:sz w:val="28"/>
          <w:szCs w:val="28"/>
        </w:rPr>
        <w:t>h)</w:t>
      </w:r>
      <w:r w:rsidRPr="00F65885">
        <w:rPr>
          <w:rFonts w:ascii="Times New Roman" w:hAnsi="Times New Roman"/>
          <w:bCs/>
          <w:sz w:val="28"/>
          <w:szCs w:val="28"/>
        </w:rPr>
        <w:t>, cu următorul cuprins:</w:t>
      </w:r>
    </w:p>
    <w:p w:rsidR="00F65885" w:rsidRPr="00F65885" w:rsidRDefault="00F65885" w:rsidP="00F65885">
      <w:pPr>
        <w:spacing w:after="0" w:line="240" w:lineRule="auto"/>
        <w:ind w:right="-99" w:firstLine="720"/>
        <w:jc w:val="both"/>
        <w:rPr>
          <w:rFonts w:ascii="Times New Roman" w:hAnsi="Times New Roman"/>
          <w:iCs/>
          <w:sz w:val="28"/>
          <w:szCs w:val="28"/>
        </w:rPr>
      </w:pPr>
      <w:r w:rsidRPr="00F65885">
        <w:rPr>
          <w:rFonts w:ascii="Times New Roman" w:hAnsi="Times New Roman"/>
          <w:bCs/>
          <w:iCs/>
          <w:sz w:val="28"/>
          <w:szCs w:val="28"/>
        </w:rPr>
        <w:t>ART.</w:t>
      </w:r>
      <w:r>
        <w:rPr>
          <w:rFonts w:ascii="Times New Roman" w:hAnsi="Times New Roman"/>
          <w:bCs/>
          <w:iCs/>
          <w:sz w:val="28"/>
          <w:szCs w:val="28"/>
        </w:rPr>
        <w:t xml:space="preserve"> </w:t>
      </w:r>
      <w:r w:rsidR="006C07C2">
        <w:rPr>
          <w:rFonts w:ascii="Times New Roman" w:hAnsi="Times New Roman"/>
          <w:bCs/>
          <w:iCs/>
          <w:sz w:val="28"/>
          <w:szCs w:val="28"/>
        </w:rPr>
        <w:t>2</w:t>
      </w:r>
      <w:r w:rsidRPr="00F65885">
        <w:rPr>
          <w:rFonts w:ascii="Times New Roman" w:hAnsi="Times New Roman"/>
          <w:bCs/>
          <w:iCs/>
          <w:sz w:val="28"/>
          <w:szCs w:val="28"/>
        </w:rPr>
        <w:t>.</w:t>
      </w:r>
      <w:r>
        <w:rPr>
          <w:rFonts w:ascii="Times New Roman" w:hAnsi="Times New Roman"/>
          <w:bCs/>
          <w:iCs/>
          <w:sz w:val="28"/>
          <w:szCs w:val="28"/>
        </w:rPr>
        <w:t xml:space="preserve"> </w:t>
      </w:r>
      <w:r w:rsidRPr="00F65885">
        <w:rPr>
          <w:rFonts w:ascii="Times New Roman" w:hAnsi="Times New Roman"/>
          <w:bCs/>
          <w:iCs/>
          <w:sz w:val="28"/>
          <w:szCs w:val="28"/>
        </w:rPr>
        <w:t>(</w:t>
      </w:r>
      <w:r w:rsidR="006C07C2">
        <w:rPr>
          <w:rFonts w:ascii="Times New Roman" w:hAnsi="Times New Roman"/>
          <w:bCs/>
          <w:iCs/>
          <w:sz w:val="28"/>
          <w:szCs w:val="28"/>
        </w:rPr>
        <w:t>e</w:t>
      </w:r>
      <w:r w:rsidRPr="00F65885">
        <w:rPr>
          <w:rFonts w:ascii="Times New Roman" w:hAnsi="Times New Roman"/>
          <w:bCs/>
          <w:iCs/>
          <w:sz w:val="28"/>
          <w:szCs w:val="28"/>
        </w:rPr>
        <w:t>)</w:t>
      </w:r>
      <w:r>
        <w:rPr>
          <w:rFonts w:ascii="Times New Roman" w:hAnsi="Times New Roman"/>
          <w:bCs/>
          <w:iCs/>
          <w:sz w:val="28"/>
          <w:szCs w:val="28"/>
        </w:rPr>
        <w:t xml:space="preserve"> </w:t>
      </w:r>
      <w:r w:rsidRPr="00F65885">
        <w:rPr>
          <w:rFonts w:ascii="Times New Roman" w:hAnsi="Times New Roman"/>
          <w:bCs/>
          <w:iCs/>
          <w:sz w:val="28"/>
          <w:szCs w:val="28"/>
        </w:rPr>
        <w:t>-</w:t>
      </w:r>
      <w:r>
        <w:rPr>
          <w:rFonts w:ascii="Times New Roman" w:hAnsi="Times New Roman"/>
          <w:bCs/>
          <w:iCs/>
          <w:sz w:val="28"/>
          <w:szCs w:val="28"/>
        </w:rPr>
        <w:t xml:space="preserve"> </w:t>
      </w:r>
      <w:r w:rsidRPr="00F65885">
        <w:rPr>
          <w:rFonts w:ascii="Times New Roman" w:hAnsi="Times New Roman"/>
          <w:iCs/>
          <w:sz w:val="28"/>
          <w:szCs w:val="28"/>
        </w:rPr>
        <w:t>În cazul terenului aferent clădirii de domiciliu, aflat în proprietatea sau coproprietatea persoanelor cu handicap grav și, respectiv a reprezentanților legali, pe perioada în care au în îngrijire, supraveghere și întreținere persoane cu handicap grav, impozitul se reduce cu 50%.</w:t>
      </w:r>
    </w:p>
    <w:p w:rsidR="00F65885" w:rsidRPr="00F65885" w:rsidRDefault="00F65885" w:rsidP="00F65885">
      <w:pPr>
        <w:spacing w:after="0" w:line="240" w:lineRule="auto"/>
        <w:ind w:right="-99" w:firstLine="720"/>
        <w:jc w:val="both"/>
        <w:rPr>
          <w:rFonts w:ascii="Times New Roman" w:hAnsi="Times New Roman"/>
          <w:iCs/>
          <w:sz w:val="28"/>
          <w:szCs w:val="28"/>
        </w:rPr>
      </w:pPr>
      <w:r w:rsidRPr="00F65885">
        <w:rPr>
          <w:rFonts w:ascii="Times New Roman" w:hAnsi="Times New Roman"/>
          <w:iCs/>
          <w:sz w:val="28"/>
          <w:szCs w:val="28"/>
        </w:rPr>
        <w:t>(</w:t>
      </w:r>
      <w:r w:rsidR="006C07C2">
        <w:rPr>
          <w:rFonts w:ascii="Times New Roman" w:hAnsi="Times New Roman"/>
          <w:iCs/>
          <w:sz w:val="28"/>
          <w:szCs w:val="28"/>
        </w:rPr>
        <w:t>f</w:t>
      </w:r>
      <w:r w:rsidRPr="00F65885">
        <w:rPr>
          <w:rFonts w:ascii="Times New Roman" w:hAnsi="Times New Roman"/>
          <w:iCs/>
          <w:sz w:val="28"/>
          <w:szCs w:val="28"/>
        </w:rPr>
        <w:t>) În cazul terenului aferent clădirii de domiciliu, aflat în proprietatea sau coproprietatea persoanelor cu handicap accentuat și, respectiv a reprezentanților legali, pe perioada în care au în îngrijire, supraveghere și întreținere persoane cu handicap accentuat, impozitul se reduce cu 25%.</w:t>
      </w:r>
    </w:p>
    <w:p w:rsidR="00F65885" w:rsidRPr="00F65885" w:rsidRDefault="00F65885" w:rsidP="00F65885">
      <w:pPr>
        <w:spacing w:after="0" w:line="240" w:lineRule="auto"/>
        <w:ind w:right="-99" w:firstLine="720"/>
        <w:jc w:val="both"/>
        <w:rPr>
          <w:rFonts w:ascii="Times New Roman" w:hAnsi="Times New Roman"/>
          <w:iCs/>
          <w:sz w:val="28"/>
          <w:szCs w:val="28"/>
        </w:rPr>
      </w:pPr>
      <w:r w:rsidRPr="00F65885">
        <w:rPr>
          <w:rFonts w:ascii="Times New Roman" w:hAnsi="Times New Roman"/>
          <w:iCs/>
          <w:sz w:val="28"/>
          <w:szCs w:val="28"/>
        </w:rPr>
        <w:t>(</w:t>
      </w:r>
      <w:r w:rsidR="006C07C2">
        <w:rPr>
          <w:rFonts w:ascii="Times New Roman" w:hAnsi="Times New Roman"/>
          <w:iCs/>
          <w:sz w:val="28"/>
          <w:szCs w:val="28"/>
        </w:rPr>
        <w:t>g</w:t>
      </w:r>
      <w:r w:rsidRPr="00F65885">
        <w:rPr>
          <w:rFonts w:ascii="Times New Roman" w:hAnsi="Times New Roman"/>
          <w:iCs/>
          <w:sz w:val="28"/>
          <w:szCs w:val="28"/>
        </w:rPr>
        <w:t>) Reducerea prevăzută la li</w:t>
      </w:r>
      <w:r w:rsidR="006C07C2">
        <w:rPr>
          <w:rFonts w:ascii="Times New Roman" w:hAnsi="Times New Roman"/>
          <w:iCs/>
          <w:sz w:val="28"/>
          <w:szCs w:val="28"/>
        </w:rPr>
        <w:t>t</w:t>
      </w:r>
      <w:r w:rsidRPr="00F65885">
        <w:rPr>
          <w:rFonts w:ascii="Times New Roman" w:hAnsi="Times New Roman"/>
          <w:iCs/>
          <w:sz w:val="28"/>
          <w:szCs w:val="28"/>
        </w:rPr>
        <w:t>. (</w:t>
      </w:r>
      <w:r w:rsidR="006C07C2">
        <w:rPr>
          <w:rFonts w:ascii="Times New Roman" w:hAnsi="Times New Roman"/>
          <w:iCs/>
          <w:sz w:val="28"/>
          <w:szCs w:val="28"/>
        </w:rPr>
        <w:t>e</w:t>
      </w:r>
      <w:r w:rsidRPr="00F65885">
        <w:rPr>
          <w:rFonts w:ascii="Times New Roman" w:hAnsi="Times New Roman"/>
          <w:iCs/>
          <w:sz w:val="28"/>
          <w:szCs w:val="28"/>
        </w:rPr>
        <w:t>) și (</w:t>
      </w:r>
      <w:r w:rsidR="006C07C2">
        <w:rPr>
          <w:rFonts w:ascii="Times New Roman" w:hAnsi="Times New Roman"/>
          <w:iCs/>
          <w:sz w:val="28"/>
          <w:szCs w:val="28"/>
        </w:rPr>
        <w:t>f</w:t>
      </w:r>
      <w:r w:rsidRPr="00F65885">
        <w:rPr>
          <w:rFonts w:ascii="Times New Roman" w:hAnsi="Times New Roman"/>
          <w:iCs/>
          <w:sz w:val="28"/>
          <w:szCs w:val="28"/>
        </w:rPr>
        <w:t xml:space="preserve">) se acordă pentru terenul aferent clădirii de domiciliu aflate în proprietatea persoanelor prevăzute la </w:t>
      </w:r>
      <w:r w:rsidR="006C07C2">
        <w:rPr>
          <w:rFonts w:ascii="Times New Roman" w:hAnsi="Times New Roman"/>
          <w:iCs/>
          <w:sz w:val="28"/>
          <w:szCs w:val="28"/>
        </w:rPr>
        <w:t>lit</w:t>
      </w:r>
      <w:r w:rsidRPr="00F65885">
        <w:rPr>
          <w:rFonts w:ascii="Times New Roman" w:hAnsi="Times New Roman"/>
          <w:iCs/>
          <w:sz w:val="28"/>
          <w:szCs w:val="28"/>
        </w:rPr>
        <w:t>. (</w:t>
      </w:r>
      <w:r w:rsidR="006C07C2">
        <w:rPr>
          <w:rFonts w:ascii="Times New Roman" w:hAnsi="Times New Roman"/>
          <w:iCs/>
          <w:sz w:val="28"/>
          <w:szCs w:val="28"/>
        </w:rPr>
        <w:t>e</w:t>
      </w:r>
      <w:r w:rsidRPr="00F65885">
        <w:rPr>
          <w:rFonts w:ascii="Times New Roman" w:hAnsi="Times New Roman"/>
          <w:iCs/>
          <w:sz w:val="28"/>
          <w:szCs w:val="28"/>
        </w:rPr>
        <w:t>) și (</w:t>
      </w:r>
      <w:r w:rsidR="006C07C2">
        <w:rPr>
          <w:rFonts w:ascii="Times New Roman" w:hAnsi="Times New Roman"/>
          <w:iCs/>
          <w:sz w:val="28"/>
          <w:szCs w:val="28"/>
        </w:rPr>
        <w:t>f</w:t>
      </w:r>
      <w:r w:rsidRPr="00F65885">
        <w:rPr>
          <w:rFonts w:ascii="Times New Roman" w:hAnsi="Times New Roman"/>
          <w:iCs/>
          <w:sz w:val="28"/>
          <w:szCs w:val="28"/>
        </w:rPr>
        <w:t>), deținute în comun cu soțul sau soția. În situația în care o cotă-parte din terenul respectiv aparține unor terți, reducerea nu se acordă pentru cota-parte deținută de acești terți.</w:t>
      </w:r>
    </w:p>
    <w:p w:rsidR="00F65885" w:rsidRPr="00F65885" w:rsidRDefault="00F65885" w:rsidP="00F65885">
      <w:pPr>
        <w:spacing w:after="0" w:line="240" w:lineRule="auto"/>
        <w:ind w:right="-99" w:firstLine="720"/>
        <w:jc w:val="both"/>
        <w:rPr>
          <w:rFonts w:ascii="Times New Roman" w:hAnsi="Times New Roman"/>
          <w:iCs/>
          <w:sz w:val="28"/>
          <w:szCs w:val="28"/>
        </w:rPr>
      </w:pPr>
      <w:r w:rsidRPr="00F65885">
        <w:rPr>
          <w:rFonts w:ascii="Times New Roman" w:hAnsi="Times New Roman"/>
          <w:iCs/>
          <w:sz w:val="28"/>
          <w:szCs w:val="28"/>
        </w:rPr>
        <w:t>(</w:t>
      </w:r>
      <w:r w:rsidR="006C07C2">
        <w:rPr>
          <w:rFonts w:ascii="Times New Roman" w:hAnsi="Times New Roman"/>
          <w:iCs/>
          <w:sz w:val="28"/>
          <w:szCs w:val="28"/>
        </w:rPr>
        <w:t>h</w:t>
      </w:r>
      <w:r w:rsidRPr="00F65885">
        <w:rPr>
          <w:rFonts w:ascii="Times New Roman" w:hAnsi="Times New Roman"/>
          <w:iCs/>
          <w:sz w:val="28"/>
          <w:szCs w:val="28"/>
        </w:rPr>
        <w:t>) Reducerea de la plata impozitului pe teren, stabilită conform li</w:t>
      </w:r>
      <w:r w:rsidR="006C07C2">
        <w:rPr>
          <w:rFonts w:ascii="Times New Roman" w:hAnsi="Times New Roman"/>
          <w:iCs/>
          <w:sz w:val="28"/>
          <w:szCs w:val="28"/>
        </w:rPr>
        <w:t>t</w:t>
      </w:r>
      <w:r w:rsidRPr="00F65885">
        <w:rPr>
          <w:rFonts w:ascii="Times New Roman" w:hAnsi="Times New Roman"/>
          <w:iCs/>
          <w:sz w:val="28"/>
          <w:szCs w:val="28"/>
        </w:rPr>
        <w:t>. (</w:t>
      </w:r>
      <w:r w:rsidR="006C07C2">
        <w:rPr>
          <w:rFonts w:ascii="Times New Roman" w:hAnsi="Times New Roman"/>
          <w:iCs/>
          <w:sz w:val="28"/>
          <w:szCs w:val="28"/>
        </w:rPr>
        <w:t>e</w:t>
      </w:r>
      <w:r w:rsidRPr="00F65885">
        <w:rPr>
          <w:rFonts w:ascii="Times New Roman" w:hAnsi="Times New Roman"/>
          <w:iCs/>
          <w:sz w:val="28"/>
          <w:szCs w:val="28"/>
        </w:rPr>
        <w:t>) și (</w:t>
      </w:r>
      <w:r w:rsidR="006C07C2">
        <w:rPr>
          <w:rFonts w:ascii="Times New Roman" w:hAnsi="Times New Roman"/>
          <w:iCs/>
          <w:sz w:val="28"/>
          <w:szCs w:val="28"/>
        </w:rPr>
        <w:t>f</w:t>
      </w:r>
      <w:r w:rsidRPr="00F65885">
        <w:rPr>
          <w:rFonts w:ascii="Times New Roman" w:hAnsi="Times New Roman"/>
          <w:iCs/>
          <w:sz w:val="28"/>
          <w:szCs w:val="28"/>
        </w:rPr>
        <w:t>), se aplică pe baza documentelor justificative valabile la data de 31 decembrie a anului fiscal anterior și, respectiv, în funcție de luna în care acestea au fost depuse la organul fiscal local în cazul celor care nu au beneficiat de scutire în anul fiscal anterior, începând cu luna următoare.”</w:t>
      </w:r>
    </w:p>
    <w:p w:rsidR="00F65885" w:rsidRPr="00F65885" w:rsidRDefault="00F65885" w:rsidP="00F65885">
      <w:pPr>
        <w:spacing w:after="0" w:line="240" w:lineRule="auto"/>
        <w:ind w:right="-99" w:firstLine="720"/>
        <w:jc w:val="both"/>
        <w:rPr>
          <w:rFonts w:ascii="Times New Roman" w:hAnsi="Times New Roman"/>
          <w:bCs/>
          <w:sz w:val="28"/>
          <w:szCs w:val="28"/>
        </w:rPr>
      </w:pPr>
      <w:r w:rsidRPr="00F65885">
        <w:rPr>
          <w:rFonts w:ascii="Times New Roman" w:hAnsi="Times New Roman"/>
          <w:b/>
          <w:bCs/>
          <w:sz w:val="28"/>
          <w:szCs w:val="28"/>
        </w:rPr>
        <w:t>3.</w:t>
      </w:r>
      <w:r w:rsidR="00E90123">
        <w:rPr>
          <w:rFonts w:ascii="Times New Roman" w:hAnsi="Times New Roman"/>
          <w:b/>
          <w:bCs/>
          <w:sz w:val="28"/>
          <w:szCs w:val="28"/>
        </w:rPr>
        <w:t xml:space="preserve"> </w:t>
      </w:r>
      <w:r w:rsidRPr="00F65885">
        <w:rPr>
          <w:rFonts w:ascii="Times New Roman" w:hAnsi="Times New Roman"/>
          <w:sz w:val="28"/>
          <w:szCs w:val="28"/>
        </w:rPr>
        <w:t>-</w:t>
      </w:r>
      <w:r w:rsidR="00E90123">
        <w:rPr>
          <w:rFonts w:ascii="Times New Roman" w:hAnsi="Times New Roman"/>
          <w:sz w:val="28"/>
          <w:szCs w:val="28"/>
        </w:rPr>
        <w:t xml:space="preserve"> </w:t>
      </w:r>
      <w:r w:rsidRPr="00F65885">
        <w:rPr>
          <w:rFonts w:ascii="Times New Roman" w:hAnsi="Times New Roman"/>
          <w:sz w:val="28"/>
          <w:szCs w:val="28"/>
        </w:rPr>
        <w:t>La art.</w:t>
      </w:r>
      <w:r w:rsidR="006C07C2">
        <w:rPr>
          <w:rFonts w:ascii="Times New Roman" w:hAnsi="Times New Roman"/>
          <w:sz w:val="28"/>
          <w:szCs w:val="28"/>
        </w:rPr>
        <w:t>3</w:t>
      </w:r>
      <w:r w:rsidRPr="00F65885">
        <w:rPr>
          <w:rFonts w:ascii="Times New Roman" w:hAnsi="Times New Roman"/>
          <w:sz w:val="28"/>
          <w:szCs w:val="28"/>
        </w:rPr>
        <w:t xml:space="preserve">, </w:t>
      </w:r>
      <w:r w:rsidR="006C07C2">
        <w:rPr>
          <w:rFonts w:ascii="Times New Roman" w:hAnsi="Times New Roman"/>
          <w:sz w:val="28"/>
          <w:szCs w:val="28"/>
        </w:rPr>
        <w:t>se intor</w:t>
      </w:r>
      <w:r w:rsidRPr="00F65885">
        <w:rPr>
          <w:rFonts w:ascii="Times New Roman" w:hAnsi="Times New Roman"/>
          <w:bCs/>
          <w:sz w:val="28"/>
          <w:szCs w:val="28"/>
        </w:rPr>
        <w:t>oduc trei li</w:t>
      </w:r>
      <w:r w:rsidR="006C07C2">
        <w:rPr>
          <w:rFonts w:ascii="Times New Roman" w:hAnsi="Times New Roman"/>
          <w:bCs/>
          <w:sz w:val="28"/>
          <w:szCs w:val="28"/>
        </w:rPr>
        <w:t>t</w:t>
      </w:r>
      <w:r w:rsidRPr="00F65885">
        <w:rPr>
          <w:rFonts w:ascii="Times New Roman" w:hAnsi="Times New Roman"/>
          <w:bCs/>
          <w:sz w:val="28"/>
          <w:szCs w:val="28"/>
        </w:rPr>
        <w:t>.</w:t>
      </w:r>
      <w:r w:rsidR="006C07C2">
        <w:rPr>
          <w:rFonts w:ascii="Times New Roman" w:hAnsi="Times New Roman"/>
          <w:bCs/>
          <w:sz w:val="28"/>
          <w:szCs w:val="28"/>
        </w:rPr>
        <w:t xml:space="preserve"> </w:t>
      </w:r>
      <w:r w:rsidRPr="00F65885">
        <w:rPr>
          <w:rFonts w:ascii="Times New Roman" w:hAnsi="Times New Roman"/>
          <w:bCs/>
          <w:sz w:val="28"/>
          <w:szCs w:val="28"/>
        </w:rPr>
        <w:t>(</w:t>
      </w:r>
      <w:r w:rsidR="006C07C2">
        <w:rPr>
          <w:rFonts w:ascii="Times New Roman" w:hAnsi="Times New Roman"/>
          <w:bCs/>
          <w:sz w:val="28"/>
          <w:szCs w:val="28"/>
        </w:rPr>
        <w:t>a</w:t>
      </w:r>
      <w:r w:rsidRPr="00F65885">
        <w:rPr>
          <w:rFonts w:ascii="Times New Roman" w:hAnsi="Times New Roman"/>
          <w:bCs/>
          <w:sz w:val="28"/>
          <w:szCs w:val="28"/>
        </w:rPr>
        <w:t>) – (</w:t>
      </w:r>
      <w:r w:rsidR="006C07C2">
        <w:rPr>
          <w:rFonts w:ascii="Times New Roman" w:hAnsi="Times New Roman"/>
          <w:bCs/>
          <w:sz w:val="28"/>
          <w:szCs w:val="28"/>
        </w:rPr>
        <w:t>c</w:t>
      </w:r>
      <w:r w:rsidRPr="00F65885">
        <w:rPr>
          <w:rFonts w:ascii="Times New Roman" w:hAnsi="Times New Roman"/>
          <w:bCs/>
          <w:sz w:val="28"/>
          <w:szCs w:val="28"/>
        </w:rPr>
        <w:t>), cu următorul cuprins:</w:t>
      </w:r>
    </w:p>
    <w:p w:rsidR="00F65885" w:rsidRPr="00F65885" w:rsidRDefault="00F65885" w:rsidP="00F65885">
      <w:pPr>
        <w:spacing w:after="0" w:line="240" w:lineRule="auto"/>
        <w:ind w:right="-99" w:firstLine="720"/>
        <w:jc w:val="both"/>
        <w:rPr>
          <w:rFonts w:ascii="Times New Roman" w:hAnsi="Times New Roman"/>
          <w:iCs/>
          <w:sz w:val="28"/>
          <w:szCs w:val="28"/>
        </w:rPr>
      </w:pPr>
      <w:r w:rsidRPr="00F65885">
        <w:rPr>
          <w:rFonts w:ascii="Times New Roman" w:hAnsi="Times New Roman"/>
          <w:iCs/>
          <w:sz w:val="28"/>
          <w:szCs w:val="28"/>
        </w:rPr>
        <w:t>(</w:t>
      </w:r>
      <w:r w:rsidR="006C07C2">
        <w:rPr>
          <w:rFonts w:ascii="Times New Roman" w:hAnsi="Times New Roman"/>
          <w:iCs/>
          <w:sz w:val="28"/>
          <w:szCs w:val="28"/>
        </w:rPr>
        <w:t>a</w:t>
      </w:r>
      <w:r w:rsidRPr="00F65885">
        <w:rPr>
          <w:rFonts w:ascii="Times New Roman" w:hAnsi="Times New Roman"/>
          <w:iCs/>
          <w:sz w:val="28"/>
          <w:szCs w:val="28"/>
        </w:rPr>
        <w:t xml:space="preserve">) În cazul mijloacelor de transport cu capacitate cilindrică mai mică de 2.000 cmc aflate în proprietatea persoanelor cu handicap grav și, respectiv a reprezentanților legali, pe perioada în care au în îngrijire, supraveghere și întreținere persoane cu handicap grav, impozitul se reduce cu 50%, pentru un singur mijloc de transport, la alegerea contribuabilului. </w:t>
      </w:r>
    </w:p>
    <w:p w:rsidR="00F65885" w:rsidRPr="00F65885" w:rsidRDefault="00F65885" w:rsidP="00F65885">
      <w:pPr>
        <w:spacing w:after="0" w:line="240" w:lineRule="auto"/>
        <w:ind w:right="-99" w:firstLine="720"/>
        <w:jc w:val="both"/>
        <w:rPr>
          <w:rFonts w:ascii="Times New Roman" w:hAnsi="Times New Roman"/>
          <w:iCs/>
          <w:sz w:val="28"/>
          <w:szCs w:val="28"/>
        </w:rPr>
      </w:pPr>
      <w:r w:rsidRPr="00F65885">
        <w:rPr>
          <w:rFonts w:ascii="Times New Roman" w:hAnsi="Times New Roman"/>
          <w:iCs/>
          <w:sz w:val="28"/>
          <w:szCs w:val="28"/>
        </w:rPr>
        <w:t>(</w:t>
      </w:r>
      <w:r w:rsidR="006C07C2">
        <w:rPr>
          <w:rFonts w:ascii="Times New Roman" w:hAnsi="Times New Roman"/>
          <w:iCs/>
          <w:sz w:val="28"/>
          <w:szCs w:val="28"/>
        </w:rPr>
        <w:t>b</w:t>
      </w:r>
      <w:r w:rsidRPr="00F65885">
        <w:rPr>
          <w:rFonts w:ascii="Times New Roman" w:hAnsi="Times New Roman"/>
          <w:iCs/>
          <w:sz w:val="28"/>
          <w:szCs w:val="28"/>
        </w:rPr>
        <w:t>) În cazul mijloacelor de transport cu capacitate cilindrică mai mică de 2.000 cmc aflate în proprietatea persoanelor cu handicap accentuat și, respectiv a reprezentanților legali, pe perioada în care au în îngrijire, supraveghere și întreținere persoane cu handicap accentuat, impozitul se reduce cu 25%, pentru un singur mijloc de transport, la alegerea contribuabilului.</w:t>
      </w:r>
    </w:p>
    <w:p w:rsidR="00F65885" w:rsidRPr="00F65885" w:rsidRDefault="00F65885" w:rsidP="00F65885">
      <w:pPr>
        <w:spacing w:after="0" w:line="240" w:lineRule="auto"/>
        <w:ind w:right="-99" w:firstLine="720"/>
        <w:jc w:val="both"/>
        <w:rPr>
          <w:rFonts w:ascii="Times New Roman" w:hAnsi="Times New Roman"/>
          <w:iCs/>
          <w:sz w:val="28"/>
          <w:szCs w:val="28"/>
        </w:rPr>
      </w:pPr>
      <w:r w:rsidRPr="00F65885">
        <w:rPr>
          <w:rFonts w:ascii="Times New Roman" w:hAnsi="Times New Roman"/>
          <w:iCs/>
          <w:sz w:val="28"/>
          <w:szCs w:val="28"/>
        </w:rPr>
        <w:t>(</w:t>
      </w:r>
      <w:r w:rsidR="006C07C2">
        <w:rPr>
          <w:rFonts w:ascii="Times New Roman" w:hAnsi="Times New Roman"/>
          <w:iCs/>
          <w:sz w:val="28"/>
          <w:szCs w:val="28"/>
        </w:rPr>
        <w:t>c</w:t>
      </w:r>
      <w:r w:rsidRPr="00F65885">
        <w:rPr>
          <w:rFonts w:ascii="Times New Roman" w:hAnsi="Times New Roman"/>
          <w:iCs/>
          <w:sz w:val="28"/>
          <w:szCs w:val="28"/>
        </w:rPr>
        <w:t>) Reducerea de la plata impozitului pe mijloacele de transport, stabilită conform li</w:t>
      </w:r>
      <w:r w:rsidR="002A1A53">
        <w:rPr>
          <w:rFonts w:ascii="Times New Roman" w:hAnsi="Times New Roman"/>
          <w:iCs/>
          <w:sz w:val="28"/>
          <w:szCs w:val="28"/>
        </w:rPr>
        <w:t>t</w:t>
      </w:r>
      <w:r w:rsidRPr="00F65885">
        <w:rPr>
          <w:rFonts w:ascii="Times New Roman" w:hAnsi="Times New Roman"/>
          <w:iCs/>
          <w:sz w:val="28"/>
          <w:szCs w:val="28"/>
        </w:rPr>
        <w:t>. (</w:t>
      </w:r>
      <w:r w:rsidR="002A1A53">
        <w:rPr>
          <w:rFonts w:ascii="Times New Roman" w:hAnsi="Times New Roman"/>
          <w:iCs/>
          <w:sz w:val="28"/>
          <w:szCs w:val="28"/>
        </w:rPr>
        <w:t>a</w:t>
      </w:r>
      <w:r w:rsidRPr="00F65885">
        <w:rPr>
          <w:rFonts w:ascii="Times New Roman" w:hAnsi="Times New Roman"/>
          <w:iCs/>
          <w:sz w:val="28"/>
          <w:szCs w:val="28"/>
        </w:rPr>
        <w:t>) și (</w:t>
      </w:r>
      <w:r w:rsidR="002A1A53">
        <w:rPr>
          <w:rFonts w:ascii="Times New Roman" w:hAnsi="Times New Roman"/>
          <w:iCs/>
          <w:sz w:val="28"/>
          <w:szCs w:val="28"/>
        </w:rPr>
        <w:t>b</w:t>
      </w:r>
      <w:r w:rsidRPr="00F65885">
        <w:rPr>
          <w:rFonts w:ascii="Times New Roman" w:hAnsi="Times New Roman"/>
          <w:iCs/>
          <w:sz w:val="28"/>
          <w:szCs w:val="28"/>
        </w:rPr>
        <w:t>), se aplică pe baza documentelor justificative valabile la data de 31 decembrie a anului fiscal anterior și, respectiv, în funcție de luna în care acestea au fost depuse la organul fiscal local în cazul celor care nu au beneficiat de scutire în anul fiscal anterior, începând cu luna următoare.</w:t>
      </w:r>
    </w:p>
    <w:p w:rsidR="00F65885" w:rsidRPr="00472989" w:rsidRDefault="00F65885" w:rsidP="00F65885">
      <w:pPr>
        <w:spacing w:after="0" w:line="240" w:lineRule="auto"/>
        <w:ind w:right="-99" w:firstLine="720"/>
        <w:jc w:val="both"/>
        <w:rPr>
          <w:rFonts w:ascii="Times New Roman" w:hAnsi="Times New Roman"/>
          <w:sz w:val="28"/>
          <w:szCs w:val="28"/>
        </w:rPr>
      </w:pPr>
      <w:r w:rsidRPr="00472989">
        <w:rPr>
          <w:rFonts w:ascii="Times New Roman" w:hAnsi="Times New Roman"/>
          <w:b/>
          <w:sz w:val="28"/>
          <w:szCs w:val="28"/>
        </w:rPr>
        <w:t>ART.</w:t>
      </w:r>
      <w:r>
        <w:rPr>
          <w:rFonts w:ascii="Times New Roman" w:hAnsi="Times New Roman"/>
          <w:b/>
          <w:sz w:val="28"/>
          <w:szCs w:val="28"/>
        </w:rPr>
        <w:t xml:space="preserve"> </w:t>
      </w:r>
      <w:r w:rsidR="002A1A53">
        <w:rPr>
          <w:rFonts w:ascii="Times New Roman" w:hAnsi="Times New Roman"/>
          <w:b/>
          <w:sz w:val="28"/>
          <w:szCs w:val="28"/>
        </w:rPr>
        <w:t>II</w:t>
      </w:r>
      <w:r w:rsidRPr="00472989">
        <w:rPr>
          <w:rFonts w:ascii="Times New Roman" w:hAnsi="Times New Roman"/>
          <w:b/>
          <w:sz w:val="28"/>
          <w:szCs w:val="28"/>
        </w:rPr>
        <w:t>.</w:t>
      </w:r>
      <w:r>
        <w:rPr>
          <w:rFonts w:ascii="Times New Roman" w:hAnsi="Times New Roman"/>
          <w:b/>
          <w:sz w:val="28"/>
          <w:szCs w:val="28"/>
        </w:rPr>
        <w:t xml:space="preserve"> </w:t>
      </w:r>
      <w:r w:rsidRPr="00472989">
        <w:rPr>
          <w:rFonts w:ascii="Times New Roman" w:hAnsi="Times New Roman"/>
          <w:b/>
          <w:sz w:val="28"/>
          <w:szCs w:val="28"/>
        </w:rPr>
        <w:t>-</w:t>
      </w:r>
      <w:r w:rsidRPr="00472989">
        <w:rPr>
          <w:rFonts w:ascii="Times New Roman" w:hAnsi="Times New Roman"/>
          <w:sz w:val="28"/>
          <w:szCs w:val="28"/>
        </w:rPr>
        <w:t xml:space="preserve"> Impozitele și taxele locale plătite în cuantum mai mare de contribuabilii care intră sub incidența articolului anterior se regularizează în condițiile </w:t>
      </w:r>
      <w:r w:rsidRPr="00472989">
        <w:rPr>
          <w:rFonts w:ascii="Times New Roman" w:hAnsi="Times New Roman"/>
          <w:sz w:val="28"/>
          <w:szCs w:val="28"/>
        </w:rPr>
        <w:lastRenderedPageBreak/>
        <w:t>OUG nr. 9 / 2026, sumele respective urmând să fie considerate în contul obligațiilor fiscale restante ori următoare sau să fie restituite celor îndreptățiți, conform reglementărilor legale în vigoare.</w:t>
      </w:r>
    </w:p>
    <w:p w:rsidR="00F65885" w:rsidRPr="00F65885" w:rsidRDefault="00F65885" w:rsidP="00F65885">
      <w:pPr>
        <w:spacing w:after="0" w:line="240" w:lineRule="auto"/>
        <w:ind w:right="-99" w:firstLine="720"/>
        <w:jc w:val="both"/>
        <w:rPr>
          <w:rFonts w:ascii="Times New Roman" w:hAnsi="Times New Roman"/>
          <w:b/>
          <w:sz w:val="28"/>
          <w:szCs w:val="28"/>
        </w:rPr>
      </w:pPr>
      <w:r w:rsidRPr="00472989">
        <w:rPr>
          <w:rFonts w:ascii="Times New Roman" w:hAnsi="Times New Roman"/>
          <w:b/>
          <w:sz w:val="28"/>
          <w:szCs w:val="28"/>
        </w:rPr>
        <w:t>ART.</w:t>
      </w:r>
      <w:r>
        <w:rPr>
          <w:rFonts w:ascii="Times New Roman" w:hAnsi="Times New Roman"/>
          <w:b/>
          <w:sz w:val="28"/>
          <w:szCs w:val="28"/>
        </w:rPr>
        <w:t xml:space="preserve"> </w:t>
      </w:r>
      <w:r w:rsidR="002A1A53">
        <w:rPr>
          <w:rFonts w:ascii="Times New Roman" w:hAnsi="Times New Roman"/>
          <w:b/>
          <w:sz w:val="28"/>
          <w:szCs w:val="28"/>
        </w:rPr>
        <w:t>III</w:t>
      </w:r>
      <w:r w:rsidRPr="00472989">
        <w:rPr>
          <w:rFonts w:ascii="Times New Roman" w:hAnsi="Times New Roman"/>
          <w:b/>
          <w:sz w:val="28"/>
          <w:szCs w:val="28"/>
        </w:rPr>
        <w:t>.</w:t>
      </w:r>
      <w:r>
        <w:rPr>
          <w:rFonts w:ascii="Times New Roman" w:hAnsi="Times New Roman"/>
          <w:b/>
          <w:sz w:val="28"/>
          <w:szCs w:val="28"/>
        </w:rPr>
        <w:t xml:space="preserve"> – </w:t>
      </w:r>
      <w:r w:rsidRPr="00472989">
        <w:rPr>
          <w:rFonts w:ascii="Times New Roman" w:hAnsi="Times New Roman"/>
          <w:sz w:val="28"/>
          <w:szCs w:val="28"/>
        </w:rPr>
        <w:t xml:space="preserve">Cu ducerea la îndeplinire a prezentei hotărâri se încredinţează Primarul comunei </w:t>
      </w:r>
      <w:r>
        <w:rPr>
          <w:rFonts w:ascii="Times New Roman" w:hAnsi="Times New Roman"/>
          <w:sz w:val="28"/>
          <w:szCs w:val="28"/>
        </w:rPr>
        <w:t>Feldru</w:t>
      </w:r>
      <w:r w:rsidRPr="00472989">
        <w:rPr>
          <w:rFonts w:ascii="Times New Roman" w:hAnsi="Times New Roman"/>
          <w:sz w:val="28"/>
          <w:szCs w:val="28"/>
        </w:rPr>
        <w:t xml:space="preserve">, </w:t>
      </w:r>
      <w:r w:rsidR="00B62C0C">
        <w:rPr>
          <w:rFonts w:ascii="Times New Roman" w:hAnsi="Times New Roman"/>
          <w:sz w:val="28"/>
          <w:szCs w:val="28"/>
        </w:rPr>
        <w:t xml:space="preserve">serviciul </w:t>
      </w:r>
      <w:r w:rsidRPr="00472989">
        <w:rPr>
          <w:rFonts w:ascii="Times New Roman" w:hAnsi="Times New Roman"/>
          <w:sz w:val="28"/>
          <w:szCs w:val="28"/>
        </w:rPr>
        <w:t>contabilitate</w:t>
      </w:r>
      <w:r w:rsidR="00B62C0C">
        <w:rPr>
          <w:rFonts w:ascii="Times New Roman" w:hAnsi="Times New Roman"/>
          <w:sz w:val="28"/>
          <w:szCs w:val="28"/>
        </w:rPr>
        <w:t>, impozite și taxe</w:t>
      </w:r>
      <w:r w:rsidRPr="00472989">
        <w:rPr>
          <w:rFonts w:ascii="Times New Roman" w:hAnsi="Times New Roman"/>
          <w:sz w:val="28"/>
          <w:szCs w:val="28"/>
        </w:rPr>
        <w:t xml:space="preserve"> din cadrul aparatului de specialitate al primarului.</w:t>
      </w:r>
    </w:p>
    <w:p w:rsidR="00F65885" w:rsidRPr="00472989" w:rsidRDefault="00F65885" w:rsidP="00F65885">
      <w:pPr>
        <w:pStyle w:val="BodyText"/>
        <w:tabs>
          <w:tab w:val="left" w:pos="0"/>
        </w:tabs>
        <w:ind w:right="-99"/>
        <w:rPr>
          <w:sz w:val="28"/>
          <w:szCs w:val="28"/>
        </w:rPr>
      </w:pPr>
      <w:r w:rsidRPr="00472989">
        <w:rPr>
          <w:b/>
          <w:sz w:val="28"/>
          <w:szCs w:val="28"/>
        </w:rPr>
        <w:tab/>
        <w:t>ART.</w:t>
      </w:r>
      <w:r>
        <w:rPr>
          <w:b/>
          <w:sz w:val="28"/>
          <w:szCs w:val="28"/>
        </w:rPr>
        <w:t xml:space="preserve"> </w:t>
      </w:r>
      <w:r w:rsidR="002A1A53">
        <w:rPr>
          <w:b/>
          <w:sz w:val="28"/>
          <w:szCs w:val="28"/>
        </w:rPr>
        <w:t>IV</w:t>
      </w:r>
      <w:r w:rsidRPr="00472989">
        <w:rPr>
          <w:b/>
          <w:sz w:val="28"/>
          <w:szCs w:val="28"/>
        </w:rPr>
        <w:t>.</w:t>
      </w:r>
      <w:r>
        <w:rPr>
          <w:b/>
          <w:sz w:val="28"/>
          <w:szCs w:val="28"/>
        </w:rPr>
        <w:t xml:space="preserve"> </w:t>
      </w:r>
      <w:r w:rsidRPr="00472989">
        <w:rPr>
          <w:b/>
          <w:sz w:val="28"/>
          <w:szCs w:val="28"/>
        </w:rPr>
        <w:t>-</w:t>
      </w:r>
      <w:r>
        <w:rPr>
          <w:b/>
          <w:sz w:val="28"/>
          <w:szCs w:val="28"/>
        </w:rPr>
        <w:t xml:space="preserve"> </w:t>
      </w:r>
      <w:r w:rsidRPr="00472989">
        <w:rPr>
          <w:sz w:val="28"/>
          <w:szCs w:val="28"/>
        </w:rPr>
        <w:t xml:space="preserve">Prezenta hotarare a fost adoptata în şedinţă ordinară, cu </w:t>
      </w:r>
      <w:r w:rsidR="000C4722">
        <w:rPr>
          <w:sz w:val="28"/>
          <w:szCs w:val="28"/>
        </w:rPr>
        <w:t>15</w:t>
      </w:r>
      <w:r w:rsidRPr="00472989">
        <w:rPr>
          <w:sz w:val="28"/>
          <w:szCs w:val="28"/>
        </w:rPr>
        <w:t xml:space="preserve"> voturi „pentru”, </w:t>
      </w:r>
      <w:r w:rsidR="000C4722">
        <w:rPr>
          <w:sz w:val="28"/>
          <w:szCs w:val="28"/>
        </w:rPr>
        <w:t>0</w:t>
      </w:r>
      <w:r w:rsidRPr="00472989">
        <w:rPr>
          <w:sz w:val="28"/>
          <w:szCs w:val="28"/>
        </w:rPr>
        <w:t xml:space="preserve"> voturi „împotrivă” şi </w:t>
      </w:r>
      <w:r w:rsidR="000C4722">
        <w:rPr>
          <w:sz w:val="28"/>
          <w:szCs w:val="28"/>
        </w:rPr>
        <w:t>0</w:t>
      </w:r>
      <w:r w:rsidRPr="00472989">
        <w:rPr>
          <w:sz w:val="28"/>
          <w:szCs w:val="28"/>
        </w:rPr>
        <w:t xml:space="preserve"> abţineri, din </w:t>
      </w:r>
      <w:r w:rsidR="000C4722">
        <w:rPr>
          <w:sz w:val="28"/>
          <w:szCs w:val="28"/>
        </w:rPr>
        <w:t>15</w:t>
      </w:r>
      <w:r w:rsidRPr="00472989">
        <w:rPr>
          <w:sz w:val="28"/>
          <w:szCs w:val="28"/>
        </w:rPr>
        <w:t xml:space="preserve"> consilieri prezenti.</w:t>
      </w:r>
    </w:p>
    <w:p w:rsidR="00F65885" w:rsidRPr="00472989" w:rsidRDefault="00F65885" w:rsidP="00F65885">
      <w:pPr>
        <w:spacing w:after="0" w:line="240" w:lineRule="auto"/>
        <w:ind w:right="-99" w:firstLine="720"/>
        <w:jc w:val="both"/>
        <w:rPr>
          <w:rFonts w:ascii="Times New Roman" w:hAnsi="Times New Roman"/>
          <w:sz w:val="28"/>
          <w:szCs w:val="28"/>
        </w:rPr>
      </w:pPr>
      <w:r w:rsidRPr="00472989">
        <w:rPr>
          <w:rFonts w:ascii="Times New Roman" w:hAnsi="Times New Roman"/>
          <w:b/>
          <w:sz w:val="28"/>
          <w:szCs w:val="28"/>
        </w:rPr>
        <w:t>ART.</w:t>
      </w:r>
      <w:r>
        <w:rPr>
          <w:rFonts w:ascii="Times New Roman" w:hAnsi="Times New Roman"/>
          <w:b/>
          <w:sz w:val="28"/>
          <w:szCs w:val="28"/>
        </w:rPr>
        <w:t xml:space="preserve"> </w:t>
      </w:r>
      <w:r w:rsidR="002A1A53">
        <w:rPr>
          <w:rFonts w:ascii="Times New Roman" w:hAnsi="Times New Roman"/>
          <w:b/>
          <w:sz w:val="28"/>
          <w:szCs w:val="28"/>
        </w:rPr>
        <w:t>V</w:t>
      </w:r>
      <w:r w:rsidRPr="00472989">
        <w:rPr>
          <w:rFonts w:ascii="Times New Roman" w:hAnsi="Times New Roman"/>
          <w:b/>
          <w:sz w:val="28"/>
          <w:szCs w:val="28"/>
        </w:rPr>
        <w:t>.</w:t>
      </w:r>
      <w:r>
        <w:rPr>
          <w:rFonts w:ascii="Times New Roman" w:hAnsi="Times New Roman"/>
          <w:b/>
          <w:sz w:val="28"/>
          <w:szCs w:val="28"/>
        </w:rPr>
        <w:t xml:space="preserve"> </w:t>
      </w:r>
      <w:r w:rsidRPr="00472989">
        <w:rPr>
          <w:rFonts w:ascii="Times New Roman" w:hAnsi="Times New Roman"/>
          <w:b/>
          <w:sz w:val="28"/>
          <w:szCs w:val="28"/>
        </w:rPr>
        <w:t>-</w:t>
      </w:r>
      <w:r w:rsidRPr="00472989">
        <w:rPr>
          <w:rFonts w:ascii="Times New Roman" w:hAnsi="Times New Roman"/>
          <w:sz w:val="28"/>
          <w:szCs w:val="28"/>
        </w:rPr>
        <w:t xml:space="preserve"> Prezenta hotărâre se va aduce la cunoștință publică prin afișare, postare pe site-ul </w:t>
      </w:r>
      <w:r w:rsidR="009105A5">
        <w:fldChar w:fldCharType="begin"/>
      </w:r>
      <w:r w:rsidR="009105A5">
        <w:instrText xml:space="preserve"> HYPERLINK "http://www.feldru.ro" </w:instrText>
      </w:r>
      <w:r w:rsidR="009105A5">
        <w:fldChar w:fldCharType="separate"/>
      </w:r>
      <w:r w:rsidRPr="001606F2">
        <w:rPr>
          <w:rStyle w:val="Hyperlink"/>
          <w:rFonts w:ascii="Times New Roman" w:hAnsi="Times New Roman"/>
          <w:sz w:val="28"/>
          <w:szCs w:val="28"/>
        </w:rPr>
        <w:t>www.feldru.ro</w:t>
      </w:r>
      <w:r w:rsidR="009105A5">
        <w:rPr>
          <w:rStyle w:val="Hyperlink"/>
          <w:rFonts w:ascii="Times New Roman" w:hAnsi="Times New Roman"/>
          <w:sz w:val="28"/>
          <w:szCs w:val="28"/>
        </w:rPr>
        <w:fldChar w:fldCharType="end"/>
      </w:r>
      <w:r w:rsidRPr="00472989">
        <w:rPr>
          <w:rFonts w:ascii="Times New Roman" w:hAnsi="Times New Roman"/>
          <w:sz w:val="28"/>
          <w:szCs w:val="28"/>
        </w:rPr>
        <w:t xml:space="preserve"> și se va comunica, prin grija secretarului general al comunei </w:t>
      </w:r>
      <w:r>
        <w:rPr>
          <w:rFonts w:ascii="Times New Roman" w:hAnsi="Times New Roman"/>
          <w:sz w:val="28"/>
          <w:szCs w:val="28"/>
        </w:rPr>
        <w:t>Feldru</w:t>
      </w:r>
      <w:r w:rsidRPr="00472989">
        <w:rPr>
          <w:rFonts w:ascii="Times New Roman" w:hAnsi="Times New Roman"/>
          <w:sz w:val="28"/>
          <w:szCs w:val="28"/>
        </w:rPr>
        <w:t>, cu :</w:t>
      </w:r>
    </w:p>
    <w:p w:rsidR="00690304" w:rsidRPr="00C00F28" w:rsidRDefault="00690304" w:rsidP="00690304">
      <w:pPr>
        <w:pStyle w:val="ListParagraph"/>
        <w:spacing w:after="0" w:line="240" w:lineRule="auto"/>
        <w:ind w:left="0"/>
        <w:jc w:val="both"/>
        <w:rPr>
          <w:rFonts w:ascii="Times New Roman" w:hAnsi="Times New Roman" w:cs="Times New Roman"/>
          <w:color w:val="000000" w:themeColor="text1"/>
          <w:sz w:val="26"/>
          <w:szCs w:val="26"/>
        </w:rPr>
      </w:pPr>
      <w:r w:rsidRPr="00C00F28">
        <w:rPr>
          <w:rFonts w:ascii="Times New Roman" w:hAnsi="Times New Roman" w:cs="Times New Roman"/>
          <w:color w:val="000000" w:themeColor="text1"/>
          <w:sz w:val="26"/>
          <w:szCs w:val="26"/>
        </w:rPr>
        <w:t xml:space="preserve">              - Instituţia Prefectului - judeţul Bistriţa-Năsăud;</w:t>
      </w:r>
    </w:p>
    <w:p w:rsidR="00690304" w:rsidRPr="00C00F28" w:rsidRDefault="00690304" w:rsidP="00690304">
      <w:pPr>
        <w:pStyle w:val="ListParagraph"/>
        <w:spacing w:after="0" w:line="240" w:lineRule="auto"/>
        <w:ind w:left="0"/>
        <w:jc w:val="both"/>
        <w:rPr>
          <w:rFonts w:ascii="Times New Roman" w:hAnsi="Times New Roman" w:cs="Times New Roman"/>
          <w:color w:val="000000" w:themeColor="text1"/>
          <w:sz w:val="26"/>
          <w:szCs w:val="26"/>
        </w:rPr>
      </w:pPr>
      <w:r w:rsidRPr="00C00F28">
        <w:rPr>
          <w:rFonts w:ascii="Times New Roman" w:hAnsi="Times New Roman" w:cs="Times New Roman"/>
          <w:color w:val="000000" w:themeColor="text1"/>
          <w:sz w:val="26"/>
          <w:szCs w:val="26"/>
        </w:rPr>
        <w:t xml:space="preserve">              - Primarul comunei Feldru;</w:t>
      </w:r>
    </w:p>
    <w:p w:rsidR="00690304" w:rsidRPr="00C00F28" w:rsidRDefault="00690304" w:rsidP="00690304">
      <w:pPr>
        <w:pStyle w:val="ListParagraph"/>
        <w:spacing w:after="0" w:line="240" w:lineRule="auto"/>
        <w:ind w:left="0"/>
        <w:jc w:val="both"/>
        <w:rPr>
          <w:rFonts w:ascii="Times New Roman" w:hAnsi="Times New Roman" w:cs="Times New Roman"/>
          <w:color w:val="000000" w:themeColor="text1"/>
          <w:sz w:val="26"/>
          <w:szCs w:val="26"/>
        </w:rPr>
      </w:pPr>
      <w:r w:rsidRPr="00C00F28">
        <w:rPr>
          <w:rFonts w:ascii="Times New Roman" w:hAnsi="Times New Roman" w:cs="Times New Roman"/>
          <w:color w:val="000000" w:themeColor="text1"/>
          <w:sz w:val="26"/>
          <w:szCs w:val="26"/>
        </w:rPr>
        <w:t xml:space="preserve">              - Compartimentul financiar-contabil;</w:t>
      </w:r>
    </w:p>
    <w:p w:rsidR="00C00F28" w:rsidRDefault="00690304" w:rsidP="00690304">
      <w:pPr>
        <w:pStyle w:val="ListParagraph"/>
        <w:spacing w:after="0" w:line="240" w:lineRule="auto"/>
        <w:ind w:left="0"/>
        <w:jc w:val="both"/>
        <w:rPr>
          <w:rFonts w:ascii="Times New Roman" w:hAnsi="Times New Roman" w:cs="Times New Roman"/>
          <w:color w:val="000000" w:themeColor="text1"/>
          <w:sz w:val="26"/>
          <w:szCs w:val="26"/>
        </w:rPr>
      </w:pPr>
      <w:r w:rsidRPr="00C00F28">
        <w:rPr>
          <w:rFonts w:ascii="Times New Roman" w:hAnsi="Times New Roman" w:cs="Times New Roman"/>
          <w:color w:val="000000" w:themeColor="text1"/>
          <w:sz w:val="26"/>
          <w:szCs w:val="26"/>
        </w:rPr>
        <w:t xml:space="preserve"> </w:t>
      </w:r>
    </w:p>
    <w:p w:rsidR="00C00F28" w:rsidRPr="00C00F28" w:rsidRDefault="00C00F28" w:rsidP="00690304">
      <w:pPr>
        <w:pStyle w:val="ListParagraph"/>
        <w:spacing w:after="0" w:line="240" w:lineRule="auto"/>
        <w:ind w:left="0"/>
        <w:jc w:val="both"/>
        <w:rPr>
          <w:rFonts w:ascii="Times New Roman" w:hAnsi="Times New Roman" w:cs="Times New Roman"/>
          <w:color w:val="000000" w:themeColor="text1"/>
          <w:sz w:val="26"/>
          <w:szCs w:val="26"/>
        </w:rPr>
      </w:pPr>
    </w:p>
    <w:p w:rsidR="00690304" w:rsidRPr="00C00F28"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6"/>
          <w:szCs w:val="26"/>
        </w:rPr>
      </w:pPr>
      <w:r w:rsidRPr="00C00F28">
        <w:rPr>
          <w:rFonts w:ascii="Times New Roman" w:hAnsi="Times New Roman"/>
          <w:b/>
          <w:bCs/>
          <w:color w:val="000000" w:themeColor="text1"/>
          <w:kern w:val="24"/>
          <w:sz w:val="26"/>
          <w:szCs w:val="26"/>
        </w:rPr>
        <w:t xml:space="preserve">   Preşedinte de şedinţă                    Contrasemnează secretar general al comunei  </w:t>
      </w:r>
    </w:p>
    <w:p w:rsidR="00690304" w:rsidRPr="00C00F28" w:rsidRDefault="00F65885" w:rsidP="00690304">
      <w:pPr>
        <w:pStyle w:val="ListParagraph"/>
        <w:spacing w:after="0" w:line="240" w:lineRule="auto"/>
        <w:ind w:left="0"/>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 </w:t>
      </w:r>
      <w:r w:rsidR="00690304" w:rsidRPr="00C00F28">
        <w:rPr>
          <w:rFonts w:ascii="Times New Roman" w:hAnsi="Times New Roman" w:cs="Times New Roman"/>
          <w:b/>
          <w:bCs/>
          <w:color w:val="000000" w:themeColor="text1"/>
          <w:sz w:val="26"/>
          <w:szCs w:val="26"/>
        </w:rPr>
        <w:t>S</w:t>
      </w:r>
      <w:r>
        <w:rPr>
          <w:rFonts w:ascii="Times New Roman" w:hAnsi="Times New Roman" w:cs="Times New Roman"/>
          <w:b/>
          <w:bCs/>
          <w:color w:val="000000" w:themeColor="text1"/>
          <w:sz w:val="26"/>
          <w:szCs w:val="26"/>
        </w:rPr>
        <w:t>omeșan Paul-Marius</w:t>
      </w:r>
      <w:r w:rsidR="00690304" w:rsidRPr="00C00F28">
        <w:rPr>
          <w:rFonts w:ascii="Times New Roman" w:hAnsi="Times New Roman" w:cs="Times New Roman"/>
          <w:b/>
          <w:bCs/>
          <w:color w:val="000000" w:themeColor="text1"/>
          <w:sz w:val="26"/>
          <w:szCs w:val="26"/>
        </w:rPr>
        <w:t xml:space="preserve">                                                      Beșuțiu Gavrilă         </w:t>
      </w:r>
    </w:p>
    <w:p w:rsidR="00C00F28" w:rsidRDefault="00C00F28" w:rsidP="00690304">
      <w:pPr>
        <w:pStyle w:val="ListParagraph"/>
        <w:spacing w:after="0" w:line="240" w:lineRule="auto"/>
        <w:ind w:left="0"/>
        <w:rPr>
          <w:rFonts w:ascii="Times New Roman" w:hAnsi="Times New Roman" w:cs="Times New Roman"/>
          <w:b/>
          <w:bCs/>
          <w:color w:val="000000" w:themeColor="text1"/>
          <w:sz w:val="26"/>
          <w:szCs w:val="26"/>
        </w:rPr>
      </w:pPr>
    </w:p>
    <w:p w:rsidR="00C00F28" w:rsidRDefault="00C00F28" w:rsidP="00690304">
      <w:pPr>
        <w:pStyle w:val="ListParagraph"/>
        <w:spacing w:after="0" w:line="240" w:lineRule="auto"/>
        <w:ind w:left="0"/>
        <w:rPr>
          <w:rFonts w:ascii="Times New Roman" w:hAnsi="Times New Roman" w:cs="Times New Roman"/>
          <w:b/>
          <w:bCs/>
          <w:color w:val="000000" w:themeColor="text1"/>
          <w:sz w:val="26"/>
          <w:szCs w:val="26"/>
        </w:rPr>
      </w:pPr>
    </w:p>
    <w:p w:rsidR="00690304" w:rsidRPr="00C00F28" w:rsidRDefault="00690304" w:rsidP="00690304">
      <w:pPr>
        <w:pStyle w:val="ListParagraph"/>
        <w:spacing w:after="0" w:line="240" w:lineRule="auto"/>
        <w:ind w:left="0"/>
        <w:rPr>
          <w:rFonts w:ascii="Times New Roman" w:hAnsi="Times New Roman" w:cs="Times New Roman"/>
          <w:b/>
          <w:bCs/>
          <w:color w:val="000000" w:themeColor="text1"/>
          <w:sz w:val="26"/>
          <w:szCs w:val="26"/>
        </w:rPr>
      </w:pPr>
      <w:r w:rsidRPr="00C00F28">
        <w:rPr>
          <w:rFonts w:ascii="Times New Roman" w:hAnsi="Times New Roman" w:cs="Times New Roman"/>
          <w:b/>
          <w:bCs/>
          <w:color w:val="000000" w:themeColor="text1"/>
          <w:sz w:val="26"/>
          <w:szCs w:val="26"/>
        </w:rPr>
        <w:t xml:space="preserve">                                            Nr. </w:t>
      </w:r>
      <w:r w:rsidR="000C4722">
        <w:rPr>
          <w:rFonts w:ascii="Times New Roman" w:hAnsi="Times New Roman" w:cs="Times New Roman"/>
          <w:b/>
          <w:bCs/>
          <w:color w:val="000000" w:themeColor="text1"/>
          <w:sz w:val="26"/>
          <w:szCs w:val="26"/>
        </w:rPr>
        <w:t>15</w:t>
      </w:r>
      <w:r w:rsidRPr="00C00F28">
        <w:rPr>
          <w:rFonts w:ascii="Times New Roman" w:hAnsi="Times New Roman" w:cs="Times New Roman"/>
          <w:b/>
          <w:bCs/>
          <w:color w:val="000000" w:themeColor="text1"/>
          <w:sz w:val="26"/>
          <w:szCs w:val="26"/>
        </w:rPr>
        <w:t xml:space="preserve"> din </w:t>
      </w:r>
      <w:r w:rsidR="00952F79">
        <w:rPr>
          <w:rFonts w:ascii="Times New Roman" w:hAnsi="Times New Roman" w:cs="Times New Roman"/>
          <w:b/>
          <w:bCs/>
          <w:color w:val="000000" w:themeColor="text1"/>
          <w:sz w:val="26"/>
          <w:szCs w:val="26"/>
        </w:rPr>
        <w:t>1</w:t>
      </w:r>
      <w:r w:rsidR="000C4722">
        <w:rPr>
          <w:rFonts w:ascii="Times New Roman" w:hAnsi="Times New Roman" w:cs="Times New Roman"/>
          <w:b/>
          <w:bCs/>
          <w:color w:val="000000" w:themeColor="text1"/>
          <w:sz w:val="26"/>
          <w:szCs w:val="26"/>
        </w:rPr>
        <w:t>6</w:t>
      </w:r>
      <w:r w:rsidRPr="00C00F28">
        <w:rPr>
          <w:rFonts w:ascii="Times New Roman" w:hAnsi="Times New Roman" w:cs="Times New Roman"/>
          <w:b/>
          <w:bCs/>
          <w:color w:val="000000" w:themeColor="text1"/>
          <w:sz w:val="26"/>
          <w:szCs w:val="26"/>
        </w:rPr>
        <w:t>.</w:t>
      </w:r>
      <w:r w:rsidR="007850B3">
        <w:rPr>
          <w:rFonts w:ascii="Times New Roman" w:hAnsi="Times New Roman" w:cs="Times New Roman"/>
          <w:b/>
          <w:bCs/>
          <w:color w:val="000000" w:themeColor="text1"/>
          <w:sz w:val="26"/>
          <w:szCs w:val="26"/>
        </w:rPr>
        <w:t>0</w:t>
      </w:r>
      <w:r w:rsidR="00952F79">
        <w:rPr>
          <w:rFonts w:ascii="Times New Roman" w:hAnsi="Times New Roman" w:cs="Times New Roman"/>
          <w:b/>
          <w:bCs/>
          <w:color w:val="000000" w:themeColor="text1"/>
          <w:sz w:val="26"/>
          <w:szCs w:val="26"/>
        </w:rPr>
        <w:t>3</w:t>
      </w:r>
      <w:r w:rsidRPr="00C00F28">
        <w:rPr>
          <w:rFonts w:ascii="Times New Roman" w:hAnsi="Times New Roman" w:cs="Times New Roman"/>
          <w:b/>
          <w:bCs/>
          <w:color w:val="000000" w:themeColor="text1"/>
          <w:sz w:val="26"/>
          <w:szCs w:val="26"/>
        </w:rPr>
        <w:t>.202</w:t>
      </w:r>
      <w:r w:rsidR="007850B3">
        <w:rPr>
          <w:rFonts w:ascii="Times New Roman" w:hAnsi="Times New Roman" w:cs="Times New Roman"/>
          <w:b/>
          <w:bCs/>
          <w:color w:val="000000" w:themeColor="text1"/>
          <w:sz w:val="26"/>
          <w:szCs w:val="26"/>
        </w:rPr>
        <w:t>6</w:t>
      </w:r>
    </w:p>
    <w:p w:rsidR="00F65885" w:rsidRDefault="00F65885" w:rsidP="00690304">
      <w:pPr>
        <w:spacing w:after="0" w:line="240" w:lineRule="auto"/>
        <w:jc w:val="right"/>
        <w:rPr>
          <w:rFonts w:ascii="Times New Roman" w:hAnsi="Times New Roman"/>
          <w:b/>
          <w:bCs/>
          <w:color w:val="000000" w:themeColor="text1"/>
          <w:sz w:val="24"/>
          <w:szCs w:val="24"/>
        </w:rPr>
      </w:pPr>
    </w:p>
    <w:p w:rsidR="00F65885" w:rsidRDefault="00F65885" w:rsidP="00690304">
      <w:pPr>
        <w:spacing w:after="0" w:line="240" w:lineRule="auto"/>
        <w:jc w:val="right"/>
        <w:rPr>
          <w:rFonts w:ascii="Times New Roman" w:hAnsi="Times New Roman"/>
          <w:b/>
          <w:bCs/>
          <w:color w:val="000000" w:themeColor="text1"/>
          <w:sz w:val="24"/>
          <w:szCs w:val="24"/>
        </w:rPr>
      </w:pPr>
    </w:p>
    <w:p w:rsidR="00F65885" w:rsidRDefault="00F65885" w:rsidP="00690304">
      <w:pPr>
        <w:spacing w:after="0" w:line="240" w:lineRule="auto"/>
        <w:jc w:val="right"/>
        <w:rPr>
          <w:rFonts w:ascii="Times New Roman" w:hAnsi="Times New Roman"/>
          <w:b/>
          <w:bCs/>
          <w:color w:val="000000" w:themeColor="text1"/>
          <w:sz w:val="24"/>
          <w:szCs w:val="24"/>
        </w:rPr>
      </w:pPr>
    </w:p>
    <w:p w:rsidR="00F65885" w:rsidRDefault="00F65885" w:rsidP="00690304">
      <w:pPr>
        <w:spacing w:after="0" w:line="240" w:lineRule="auto"/>
        <w:jc w:val="right"/>
        <w:rPr>
          <w:rFonts w:ascii="Times New Roman" w:hAnsi="Times New Roman"/>
          <w:b/>
          <w:bCs/>
          <w:color w:val="000000" w:themeColor="text1"/>
          <w:sz w:val="24"/>
          <w:szCs w:val="24"/>
        </w:rPr>
      </w:pPr>
    </w:p>
    <w:p w:rsidR="00F65885" w:rsidRDefault="00F65885" w:rsidP="00690304">
      <w:pPr>
        <w:spacing w:after="0" w:line="240" w:lineRule="auto"/>
        <w:jc w:val="right"/>
        <w:rPr>
          <w:rFonts w:ascii="Times New Roman" w:hAnsi="Times New Roman"/>
          <w:b/>
          <w:bCs/>
          <w:color w:val="000000" w:themeColor="text1"/>
          <w:sz w:val="24"/>
          <w:szCs w:val="24"/>
        </w:rPr>
      </w:pPr>
    </w:p>
    <w:p w:rsidR="00F65885" w:rsidRDefault="00F65885" w:rsidP="00690304">
      <w:pPr>
        <w:spacing w:after="0" w:line="240" w:lineRule="auto"/>
        <w:jc w:val="right"/>
        <w:rPr>
          <w:rFonts w:ascii="Times New Roman" w:hAnsi="Times New Roman"/>
          <w:b/>
          <w:bCs/>
          <w:color w:val="000000" w:themeColor="text1"/>
          <w:sz w:val="24"/>
          <w:szCs w:val="24"/>
        </w:rPr>
      </w:pPr>
    </w:p>
    <w:p w:rsidR="00F65885" w:rsidRDefault="00F65885" w:rsidP="00690304">
      <w:pPr>
        <w:spacing w:after="0" w:line="240" w:lineRule="auto"/>
        <w:jc w:val="right"/>
        <w:rPr>
          <w:rFonts w:ascii="Times New Roman" w:hAnsi="Times New Roman"/>
          <w:b/>
          <w:bCs/>
          <w:color w:val="000000" w:themeColor="text1"/>
          <w:sz w:val="24"/>
          <w:szCs w:val="24"/>
        </w:rPr>
      </w:pPr>
    </w:p>
    <w:p w:rsidR="00F65885" w:rsidRDefault="00F65885" w:rsidP="00690304">
      <w:pPr>
        <w:spacing w:after="0" w:line="240" w:lineRule="auto"/>
        <w:jc w:val="right"/>
        <w:rPr>
          <w:rFonts w:ascii="Times New Roman" w:hAnsi="Times New Roman"/>
          <w:b/>
          <w:bCs/>
          <w:color w:val="000000" w:themeColor="text1"/>
          <w:sz w:val="24"/>
          <w:szCs w:val="24"/>
        </w:rPr>
      </w:pPr>
    </w:p>
    <w:p w:rsidR="00F65885" w:rsidRDefault="00F65885" w:rsidP="00690304">
      <w:pPr>
        <w:spacing w:after="0" w:line="240" w:lineRule="auto"/>
        <w:jc w:val="right"/>
        <w:rPr>
          <w:rFonts w:ascii="Times New Roman" w:hAnsi="Times New Roman"/>
          <w:b/>
          <w:bCs/>
          <w:color w:val="000000" w:themeColor="text1"/>
          <w:sz w:val="24"/>
          <w:szCs w:val="24"/>
        </w:rPr>
      </w:pPr>
    </w:p>
    <w:p w:rsidR="00F65885" w:rsidRDefault="00F65885" w:rsidP="00690304">
      <w:pPr>
        <w:spacing w:after="0" w:line="240" w:lineRule="auto"/>
        <w:jc w:val="right"/>
        <w:rPr>
          <w:rFonts w:ascii="Times New Roman" w:hAnsi="Times New Roman"/>
          <w:b/>
          <w:bCs/>
          <w:color w:val="000000" w:themeColor="text1"/>
          <w:sz w:val="24"/>
          <w:szCs w:val="24"/>
        </w:rPr>
      </w:pPr>
    </w:p>
    <w:p w:rsidR="00F65885" w:rsidRDefault="00F65885" w:rsidP="00690304">
      <w:pPr>
        <w:spacing w:after="0" w:line="240" w:lineRule="auto"/>
        <w:jc w:val="right"/>
        <w:rPr>
          <w:rFonts w:ascii="Times New Roman" w:hAnsi="Times New Roman"/>
          <w:b/>
          <w:bCs/>
          <w:color w:val="000000" w:themeColor="text1"/>
          <w:sz w:val="24"/>
          <w:szCs w:val="24"/>
        </w:rPr>
      </w:pPr>
    </w:p>
    <w:p w:rsidR="00F65885" w:rsidRDefault="00F65885" w:rsidP="00690304">
      <w:pPr>
        <w:spacing w:after="0" w:line="240" w:lineRule="auto"/>
        <w:jc w:val="right"/>
        <w:rPr>
          <w:rFonts w:ascii="Times New Roman" w:hAnsi="Times New Roman"/>
          <w:b/>
          <w:bCs/>
          <w:color w:val="000000" w:themeColor="text1"/>
          <w:sz w:val="24"/>
          <w:szCs w:val="24"/>
        </w:rPr>
      </w:pPr>
    </w:p>
    <w:p w:rsidR="00F65885" w:rsidRDefault="00F65885" w:rsidP="00690304">
      <w:pPr>
        <w:spacing w:after="0" w:line="240" w:lineRule="auto"/>
        <w:jc w:val="right"/>
        <w:rPr>
          <w:rFonts w:ascii="Times New Roman" w:hAnsi="Times New Roman"/>
          <w:b/>
          <w:bCs/>
          <w:color w:val="000000" w:themeColor="text1"/>
          <w:sz w:val="24"/>
          <w:szCs w:val="24"/>
        </w:rPr>
      </w:pPr>
    </w:p>
    <w:p w:rsidR="00F65885" w:rsidRDefault="00F65885" w:rsidP="00690304">
      <w:pPr>
        <w:spacing w:after="0" w:line="240" w:lineRule="auto"/>
        <w:jc w:val="right"/>
        <w:rPr>
          <w:rFonts w:ascii="Times New Roman" w:hAnsi="Times New Roman"/>
          <w:b/>
          <w:bCs/>
          <w:color w:val="000000" w:themeColor="text1"/>
          <w:sz w:val="24"/>
          <w:szCs w:val="24"/>
        </w:rPr>
      </w:pPr>
    </w:p>
    <w:p w:rsidR="00F65885" w:rsidRDefault="00F65885" w:rsidP="00690304">
      <w:pPr>
        <w:spacing w:after="0" w:line="240" w:lineRule="auto"/>
        <w:jc w:val="right"/>
        <w:rPr>
          <w:rFonts w:ascii="Times New Roman" w:hAnsi="Times New Roman"/>
          <w:b/>
          <w:bCs/>
          <w:color w:val="000000" w:themeColor="text1"/>
          <w:sz w:val="24"/>
          <w:szCs w:val="24"/>
        </w:rPr>
      </w:pPr>
    </w:p>
    <w:p w:rsidR="00F65885" w:rsidRDefault="00F65885" w:rsidP="00690304">
      <w:pPr>
        <w:spacing w:after="0" w:line="240" w:lineRule="auto"/>
        <w:jc w:val="right"/>
        <w:rPr>
          <w:rFonts w:ascii="Times New Roman" w:hAnsi="Times New Roman"/>
          <w:b/>
          <w:bCs/>
          <w:color w:val="000000" w:themeColor="text1"/>
          <w:sz w:val="24"/>
          <w:szCs w:val="24"/>
        </w:rPr>
      </w:pPr>
    </w:p>
    <w:p w:rsidR="002A1A53" w:rsidRDefault="002A1A53" w:rsidP="00690304">
      <w:pPr>
        <w:spacing w:after="0" w:line="240" w:lineRule="auto"/>
        <w:jc w:val="right"/>
        <w:rPr>
          <w:rFonts w:ascii="Times New Roman" w:hAnsi="Times New Roman"/>
          <w:b/>
          <w:bCs/>
          <w:color w:val="000000" w:themeColor="text1"/>
          <w:sz w:val="24"/>
          <w:szCs w:val="24"/>
        </w:rPr>
      </w:pPr>
    </w:p>
    <w:p w:rsidR="00B62C0C" w:rsidRDefault="00B62C0C" w:rsidP="00690304">
      <w:pPr>
        <w:spacing w:after="0" w:line="240" w:lineRule="auto"/>
        <w:jc w:val="right"/>
        <w:rPr>
          <w:rFonts w:ascii="Times New Roman" w:hAnsi="Times New Roman"/>
          <w:b/>
          <w:bCs/>
          <w:color w:val="000000" w:themeColor="text1"/>
          <w:sz w:val="24"/>
          <w:szCs w:val="24"/>
        </w:rPr>
      </w:pPr>
    </w:p>
    <w:p w:rsidR="00B62C0C" w:rsidRDefault="00B62C0C" w:rsidP="00690304">
      <w:pPr>
        <w:spacing w:after="0" w:line="240" w:lineRule="auto"/>
        <w:jc w:val="right"/>
        <w:rPr>
          <w:rFonts w:ascii="Times New Roman" w:hAnsi="Times New Roman"/>
          <w:b/>
          <w:bCs/>
          <w:color w:val="000000" w:themeColor="text1"/>
          <w:sz w:val="24"/>
          <w:szCs w:val="24"/>
        </w:rPr>
      </w:pPr>
    </w:p>
    <w:p w:rsidR="00B62C0C" w:rsidRDefault="00B62C0C" w:rsidP="00690304">
      <w:pPr>
        <w:spacing w:after="0" w:line="240" w:lineRule="auto"/>
        <w:jc w:val="right"/>
        <w:rPr>
          <w:rFonts w:ascii="Times New Roman" w:hAnsi="Times New Roman"/>
          <w:b/>
          <w:bCs/>
          <w:color w:val="000000" w:themeColor="text1"/>
          <w:sz w:val="24"/>
          <w:szCs w:val="24"/>
        </w:rPr>
      </w:pPr>
    </w:p>
    <w:p w:rsidR="00B62C0C" w:rsidRDefault="00B62C0C" w:rsidP="00690304">
      <w:pPr>
        <w:spacing w:after="0" w:line="240" w:lineRule="auto"/>
        <w:jc w:val="right"/>
        <w:rPr>
          <w:rFonts w:ascii="Times New Roman" w:hAnsi="Times New Roman"/>
          <w:b/>
          <w:bCs/>
          <w:color w:val="000000" w:themeColor="text1"/>
          <w:sz w:val="24"/>
          <w:szCs w:val="24"/>
        </w:rPr>
      </w:pPr>
    </w:p>
    <w:p w:rsidR="00247791" w:rsidRDefault="00247791" w:rsidP="00690304">
      <w:pPr>
        <w:spacing w:after="0" w:line="240" w:lineRule="auto"/>
        <w:jc w:val="right"/>
        <w:rPr>
          <w:rFonts w:ascii="Times New Roman" w:hAnsi="Times New Roman"/>
          <w:b/>
          <w:bCs/>
          <w:color w:val="000000" w:themeColor="text1"/>
          <w:sz w:val="24"/>
          <w:szCs w:val="24"/>
        </w:rPr>
      </w:pPr>
    </w:p>
    <w:p w:rsidR="00247791" w:rsidRDefault="00247791" w:rsidP="00690304">
      <w:pPr>
        <w:spacing w:after="0" w:line="240" w:lineRule="auto"/>
        <w:jc w:val="right"/>
        <w:rPr>
          <w:rFonts w:ascii="Times New Roman" w:hAnsi="Times New Roman"/>
          <w:b/>
          <w:bCs/>
          <w:color w:val="000000" w:themeColor="text1"/>
          <w:sz w:val="24"/>
          <w:szCs w:val="24"/>
        </w:rPr>
      </w:pPr>
    </w:p>
    <w:p w:rsidR="00247791" w:rsidRDefault="00247791" w:rsidP="00690304">
      <w:pPr>
        <w:spacing w:after="0" w:line="240" w:lineRule="auto"/>
        <w:jc w:val="right"/>
        <w:rPr>
          <w:rFonts w:ascii="Times New Roman" w:hAnsi="Times New Roman"/>
          <w:b/>
          <w:bCs/>
          <w:color w:val="000000" w:themeColor="text1"/>
          <w:sz w:val="24"/>
          <w:szCs w:val="24"/>
        </w:rPr>
      </w:pPr>
    </w:p>
    <w:p w:rsidR="00247791" w:rsidRDefault="00247791" w:rsidP="00690304">
      <w:pPr>
        <w:spacing w:after="0" w:line="240" w:lineRule="auto"/>
        <w:jc w:val="right"/>
        <w:rPr>
          <w:rFonts w:ascii="Times New Roman" w:hAnsi="Times New Roman"/>
          <w:b/>
          <w:bCs/>
          <w:color w:val="000000" w:themeColor="text1"/>
          <w:sz w:val="24"/>
          <w:szCs w:val="24"/>
        </w:rPr>
      </w:pPr>
    </w:p>
    <w:p w:rsidR="00B62C0C" w:rsidRDefault="00B62C0C" w:rsidP="00690304">
      <w:pPr>
        <w:spacing w:after="0" w:line="240" w:lineRule="auto"/>
        <w:jc w:val="right"/>
        <w:rPr>
          <w:rFonts w:ascii="Times New Roman" w:hAnsi="Times New Roman"/>
          <w:b/>
          <w:bCs/>
          <w:color w:val="000000" w:themeColor="text1"/>
          <w:sz w:val="24"/>
          <w:szCs w:val="24"/>
        </w:rPr>
      </w:pPr>
    </w:p>
    <w:p w:rsidR="00B62C0C" w:rsidRDefault="00B62C0C" w:rsidP="00690304">
      <w:pPr>
        <w:spacing w:after="0" w:line="240" w:lineRule="auto"/>
        <w:jc w:val="right"/>
        <w:rPr>
          <w:rFonts w:ascii="Times New Roman" w:hAnsi="Times New Roman"/>
          <w:b/>
          <w:bCs/>
          <w:color w:val="000000" w:themeColor="text1"/>
          <w:sz w:val="24"/>
          <w:szCs w:val="24"/>
        </w:rPr>
      </w:pPr>
    </w:p>
    <w:p w:rsidR="00B62C0C" w:rsidRDefault="00B62C0C" w:rsidP="00690304">
      <w:pPr>
        <w:spacing w:after="0" w:line="240" w:lineRule="auto"/>
        <w:jc w:val="right"/>
        <w:rPr>
          <w:rFonts w:ascii="Times New Roman" w:hAnsi="Times New Roman"/>
          <w:b/>
          <w:bCs/>
          <w:color w:val="000000" w:themeColor="text1"/>
          <w:sz w:val="24"/>
          <w:szCs w:val="24"/>
        </w:rPr>
      </w:pPr>
    </w:p>
    <w:p w:rsidR="00F65885" w:rsidRPr="00B7739F" w:rsidRDefault="00F65885" w:rsidP="00F65885">
      <w:pPr>
        <w:spacing w:after="0" w:line="240" w:lineRule="auto"/>
        <w:rPr>
          <w:rFonts w:ascii="Times New Roman" w:hAnsi="Times New Roman"/>
          <w:b/>
          <w:bCs/>
          <w:spacing w:val="20"/>
          <w:sz w:val="28"/>
          <w:szCs w:val="28"/>
          <w:lang w:val="it-IT"/>
        </w:rPr>
      </w:pPr>
      <w:r w:rsidRPr="00B7739F">
        <w:rPr>
          <w:rFonts w:ascii="Times New Roman" w:hAnsi="Times New Roman"/>
          <w:b/>
          <w:bCs/>
          <w:spacing w:val="20"/>
          <w:sz w:val="28"/>
          <w:szCs w:val="28"/>
          <w:lang w:val="it-IT"/>
        </w:rPr>
        <w:lastRenderedPageBreak/>
        <w:t>PRIM</w:t>
      </w:r>
      <w:r w:rsidR="00755C43">
        <w:rPr>
          <w:rFonts w:ascii="Times New Roman" w:hAnsi="Times New Roman"/>
          <w:b/>
          <w:bCs/>
          <w:spacing w:val="20"/>
          <w:sz w:val="28"/>
          <w:szCs w:val="28"/>
          <w:lang w:val="it-IT"/>
        </w:rPr>
        <w:t>Ă</w:t>
      </w:r>
      <w:r w:rsidRPr="00B7739F">
        <w:rPr>
          <w:rFonts w:ascii="Times New Roman" w:hAnsi="Times New Roman"/>
          <w:b/>
          <w:bCs/>
          <w:spacing w:val="20"/>
          <w:sz w:val="28"/>
          <w:szCs w:val="28"/>
          <w:lang w:val="it-IT"/>
        </w:rPr>
        <w:t xml:space="preserve">RIA COMUNEI </w:t>
      </w:r>
      <w:r w:rsidR="00B7739F">
        <w:rPr>
          <w:rFonts w:ascii="Times New Roman" w:hAnsi="Times New Roman"/>
          <w:b/>
          <w:bCs/>
          <w:spacing w:val="20"/>
          <w:sz w:val="28"/>
          <w:szCs w:val="28"/>
          <w:lang w:val="it-IT"/>
        </w:rPr>
        <w:t xml:space="preserve">FELDRU       </w:t>
      </w:r>
      <w:r w:rsidRPr="00B7739F">
        <w:rPr>
          <w:rFonts w:ascii="Times New Roman" w:hAnsi="Times New Roman"/>
          <w:b/>
          <w:bCs/>
          <w:spacing w:val="20"/>
          <w:sz w:val="28"/>
          <w:szCs w:val="28"/>
          <w:lang w:val="it-IT"/>
        </w:rPr>
        <w:tab/>
      </w:r>
      <w:r w:rsidRPr="00B7739F">
        <w:rPr>
          <w:rFonts w:ascii="Times New Roman" w:hAnsi="Times New Roman"/>
          <w:b/>
          <w:bCs/>
          <w:spacing w:val="20"/>
          <w:sz w:val="28"/>
          <w:szCs w:val="28"/>
          <w:lang w:val="it-IT"/>
        </w:rPr>
        <w:tab/>
      </w:r>
      <w:r w:rsidRPr="00B7739F">
        <w:rPr>
          <w:rFonts w:ascii="Times New Roman" w:hAnsi="Times New Roman"/>
          <w:b/>
          <w:bCs/>
          <w:spacing w:val="20"/>
          <w:sz w:val="28"/>
          <w:szCs w:val="28"/>
          <w:lang w:val="it-IT"/>
        </w:rPr>
        <w:tab/>
        <w:t>Se aprobă</w:t>
      </w:r>
      <w:r w:rsidRPr="00B7739F">
        <w:rPr>
          <w:rFonts w:ascii="Times New Roman" w:hAnsi="Times New Roman"/>
          <w:b/>
          <w:bCs/>
          <w:spacing w:val="20"/>
          <w:sz w:val="28"/>
          <w:szCs w:val="28"/>
          <w:lang w:val="it-IT"/>
        </w:rPr>
        <w:tab/>
      </w:r>
    </w:p>
    <w:p w:rsidR="00F65885" w:rsidRPr="00B7739F" w:rsidRDefault="00F65885" w:rsidP="00F65885">
      <w:pPr>
        <w:spacing w:after="0" w:line="240" w:lineRule="auto"/>
        <w:rPr>
          <w:rFonts w:ascii="Times New Roman" w:hAnsi="Times New Roman"/>
          <w:b/>
          <w:bCs/>
          <w:spacing w:val="20"/>
          <w:sz w:val="28"/>
          <w:szCs w:val="28"/>
        </w:rPr>
      </w:pPr>
      <w:r w:rsidRPr="00B7739F">
        <w:rPr>
          <w:rFonts w:ascii="Times New Roman" w:hAnsi="Times New Roman"/>
          <w:b/>
          <w:bCs/>
          <w:spacing w:val="20"/>
          <w:sz w:val="28"/>
          <w:szCs w:val="28"/>
          <w:lang w:val="it-IT"/>
        </w:rPr>
        <w:tab/>
      </w:r>
      <w:r w:rsidRPr="00B7739F">
        <w:rPr>
          <w:rFonts w:ascii="Times New Roman" w:hAnsi="Times New Roman"/>
          <w:b/>
          <w:bCs/>
          <w:spacing w:val="20"/>
          <w:sz w:val="28"/>
          <w:szCs w:val="28"/>
          <w:lang w:val="it-IT"/>
        </w:rPr>
        <w:tab/>
      </w:r>
      <w:r w:rsidRPr="00B7739F">
        <w:rPr>
          <w:rFonts w:ascii="Times New Roman" w:hAnsi="Times New Roman"/>
          <w:b/>
          <w:bCs/>
          <w:spacing w:val="20"/>
          <w:sz w:val="28"/>
          <w:szCs w:val="28"/>
          <w:lang w:val="it-IT"/>
        </w:rPr>
        <w:tab/>
      </w:r>
      <w:r w:rsidRPr="00B7739F">
        <w:rPr>
          <w:rFonts w:ascii="Times New Roman" w:hAnsi="Times New Roman"/>
          <w:b/>
          <w:bCs/>
          <w:spacing w:val="20"/>
          <w:sz w:val="28"/>
          <w:szCs w:val="28"/>
          <w:lang w:val="it-IT"/>
        </w:rPr>
        <w:tab/>
      </w:r>
      <w:r w:rsidRPr="00B7739F">
        <w:rPr>
          <w:rFonts w:ascii="Times New Roman" w:hAnsi="Times New Roman"/>
          <w:b/>
          <w:bCs/>
          <w:spacing w:val="20"/>
          <w:sz w:val="28"/>
          <w:szCs w:val="28"/>
          <w:lang w:val="it-IT"/>
        </w:rPr>
        <w:tab/>
      </w:r>
      <w:r w:rsidRPr="00B7739F">
        <w:rPr>
          <w:rFonts w:ascii="Times New Roman" w:hAnsi="Times New Roman"/>
          <w:b/>
          <w:bCs/>
          <w:spacing w:val="20"/>
          <w:sz w:val="28"/>
          <w:szCs w:val="28"/>
          <w:lang w:val="it-IT"/>
        </w:rPr>
        <w:tab/>
      </w:r>
      <w:r w:rsidRPr="00B7739F">
        <w:rPr>
          <w:rFonts w:ascii="Times New Roman" w:hAnsi="Times New Roman"/>
          <w:b/>
          <w:bCs/>
          <w:spacing w:val="20"/>
          <w:sz w:val="28"/>
          <w:szCs w:val="28"/>
          <w:lang w:val="it-IT"/>
        </w:rPr>
        <w:tab/>
      </w:r>
      <w:r w:rsidRPr="00B7739F">
        <w:rPr>
          <w:rFonts w:ascii="Times New Roman" w:hAnsi="Times New Roman"/>
          <w:b/>
          <w:bCs/>
          <w:spacing w:val="20"/>
          <w:sz w:val="28"/>
          <w:szCs w:val="28"/>
          <w:lang w:val="it-IT"/>
        </w:rPr>
        <w:tab/>
      </w:r>
      <w:r w:rsidRPr="00B7739F">
        <w:rPr>
          <w:rFonts w:ascii="Times New Roman" w:hAnsi="Times New Roman"/>
          <w:b/>
          <w:bCs/>
          <w:spacing w:val="20"/>
          <w:sz w:val="28"/>
          <w:szCs w:val="28"/>
          <w:lang w:val="it-IT"/>
        </w:rPr>
        <w:tab/>
      </w:r>
      <w:r w:rsidRPr="00B7739F">
        <w:rPr>
          <w:rFonts w:ascii="Times New Roman" w:hAnsi="Times New Roman"/>
          <w:b/>
          <w:bCs/>
          <w:spacing w:val="20"/>
          <w:sz w:val="28"/>
          <w:szCs w:val="28"/>
          <w:lang w:val="it-IT"/>
        </w:rPr>
        <w:tab/>
        <w:t xml:space="preserve">  </w:t>
      </w:r>
      <w:r w:rsidRPr="00B7739F">
        <w:rPr>
          <w:rFonts w:ascii="Times New Roman" w:hAnsi="Times New Roman"/>
          <w:b/>
          <w:bCs/>
          <w:spacing w:val="20"/>
          <w:sz w:val="28"/>
          <w:szCs w:val="28"/>
        </w:rPr>
        <w:t>Iniţiator</w:t>
      </w:r>
    </w:p>
    <w:p w:rsidR="00F65885" w:rsidRPr="00755C43" w:rsidRDefault="00F65885" w:rsidP="00F65885">
      <w:pPr>
        <w:spacing w:after="0" w:line="240" w:lineRule="auto"/>
        <w:rPr>
          <w:rFonts w:ascii="Times New Roman" w:hAnsi="Times New Roman"/>
          <w:b/>
          <w:bCs/>
          <w:spacing w:val="20"/>
          <w:sz w:val="28"/>
          <w:szCs w:val="28"/>
        </w:rPr>
      </w:pPr>
      <w:r w:rsidRPr="00755C43">
        <w:rPr>
          <w:rFonts w:ascii="Times New Roman" w:hAnsi="Times New Roman"/>
          <w:b/>
          <w:bCs/>
          <w:spacing w:val="20"/>
          <w:sz w:val="28"/>
          <w:szCs w:val="28"/>
        </w:rPr>
        <w:t xml:space="preserve">Nr. </w:t>
      </w:r>
      <w:r w:rsidR="00B62C0C" w:rsidRPr="00755C43">
        <w:rPr>
          <w:rFonts w:ascii="Times New Roman" w:hAnsi="Times New Roman"/>
          <w:b/>
          <w:bCs/>
          <w:spacing w:val="20"/>
          <w:sz w:val="28"/>
          <w:szCs w:val="28"/>
        </w:rPr>
        <w:t xml:space="preserve">1850 </w:t>
      </w:r>
      <w:r w:rsidR="00755C43">
        <w:rPr>
          <w:rFonts w:ascii="Times New Roman" w:hAnsi="Times New Roman"/>
          <w:b/>
          <w:bCs/>
          <w:spacing w:val="20"/>
          <w:sz w:val="28"/>
          <w:szCs w:val="28"/>
        </w:rPr>
        <w:t>din</w:t>
      </w:r>
      <w:r w:rsidRPr="00755C43">
        <w:rPr>
          <w:rFonts w:ascii="Times New Roman" w:hAnsi="Times New Roman"/>
          <w:b/>
          <w:bCs/>
          <w:spacing w:val="20"/>
          <w:sz w:val="28"/>
          <w:szCs w:val="28"/>
        </w:rPr>
        <w:t xml:space="preserve"> </w:t>
      </w:r>
      <w:r w:rsidR="00B62C0C" w:rsidRPr="00755C43">
        <w:rPr>
          <w:rFonts w:ascii="Times New Roman" w:hAnsi="Times New Roman"/>
          <w:b/>
          <w:bCs/>
          <w:spacing w:val="20"/>
          <w:sz w:val="28"/>
          <w:szCs w:val="28"/>
        </w:rPr>
        <w:t>09</w:t>
      </w:r>
      <w:r w:rsidRPr="00755C43">
        <w:rPr>
          <w:rFonts w:ascii="Times New Roman" w:hAnsi="Times New Roman"/>
          <w:b/>
          <w:bCs/>
          <w:spacing w:val="20"/>
          <w:sz w:val="28"/>
          <w:szCs w:val="28"/>
        </w:rPr>
        <w:t>.03.2026</w:t>
      </w:r>
      <w:r w:rsidRPr="00755C43">
        <w:rPr>
          <w:rFonts w:ascii="Times New Roman" w:hAnsi="Times New Roman"/>
          <w:b/>
          <w:bCs/>
          <w:spacing w:val="20"/>
          <w:sz w:val="28"/>
          <w:szCs w:val="28"/>
        </w:rPr>
        <w:tab/>
      </w:r>
      <w:r w:rsidRPr="00755C43">
        <w:rPr>
          <w:rFonts w:ascii="Times New Roman" w:hAnsi="Times New Roman"/>
          <w:b/>
          <w:bCs/>
          <w:spacing w:val="20"/>
          <w:sz w:val="28"/>
          <w:szCs w:val="28"/>
        </w:rPr>
        <w:tab/>
      </w:r>
      <w:r w:rsidRPr="00755C43">
        <w:rPr>
          <w:rFonts w:ascii="Times New Roman" w:hAnsi="Times New Roman"/>
          <w:b/>
          <w:bCs/>
          <w:spacing w:val="20"/>
          <w:sz w:val="28"/>
          <w:szCs w:val="28"/>
        </w:rPr>
        <w:tab/>
        <w:t xml:space="preserve">   </w:t>
      </w:r>
      <w:r w:rsidR="00B7739F" w:rsidRPr="00755C43">
        <w:rPr>
          <w:rFonts w:ascii="Times New Roman" w:hAnsi="Times New Roman"/>
          <w:b/>
          <w:bCs/>
          <w:spacing w:val="20"/>
          <w:sz w:val="28"/>
          <w:szCs w:val="28"/>
        </w:rPr>
        <w:t xml:space="preserve">   </w:t>
      </w:r>
      <w:r w:rsidRPr="00755C43">
        <w:rPr>
          <w:rFonts w:ascii="Times New Roman" w:hAnsi="Times New Roman"/>
          <w:b/>
          <w:bCs/>
          <w:spacing w:val="20"/>
          <w:sz w:val="28"/>
          <w:szCs w:val="28"/>
        </w:rPr>
        <w:t xml:space="preserve"> </w:t>
      </w:r>
      <w:r w:rsidR="002B2DDE" w:rsidRPr="00755C43">
        <w:rPr>
          <w:rFonts w:ascii="Times New Roman" w:hAnsi="Times New Roman"/>
          <w:b/>
          <w:bCs/>
          <w:spacing w:val="20"/>
          <w:sz w:val="28"/>
          <w:szCs w:val="28"/>
        </w:rPr>
        <w:t xml:space="preserve">       </w:t>
      </w:r>
      <w:r w:rsidRPr="00755C43">
        <w:rPr>
          <w:rFonts w:ascii="Times New Roman" w:hAnsi="Times New Roman"/>
          <w:b/>
          <w:bCs/>
          <w:spacing w:val="20"/>
          <w:sz w:val="28"/>
          <w:szCs w:val="28"/>
        </w:rPr>
        <w:t xml:space="preserve">       </w:t>
      </w:r>
      <w:r w:rsidR="00B7739F" w:rsidRPr="00755C43">
        <w:rPr>
          <w:rFonts w:ascii="Times New Roman" w:hAnsi="Times New Roman"/>
          <w:b/>
          <w:bCs/>
          <w:spacing w:val="20"/>
          <w:sz w:val="28"/>
          <w:szCs w:val="28"/>
        </w:rPr>
        <w:t>Opriș Ioan-Dan</w:t>
      </w:r>
    </w:p>
    <w:p w:rsidR="00F65885" w:rsidRPr="00B7739F" w:rsidRDefault="00F65885" w:rsidP="00F65885">
      <w:pPr>
        <w:spacing w:after="0" w:line="240" w:lineRule="auto"/>
        <w:rPr>
          <w:rFonts w:ascii="Times New Roman" w:hAnsi="Times New Roman"/>
          <w:b/>
          <w:bCs/>
          <w:spacing w:val="20"/>
          <w:sz w:val="28"/>
          <w:szCs w:val="28"/>
        </w:rPr>
      </w:pPr>
    </w:p>
    <w:p w:rsidR="00F65885" w:rsidRPr="00B7739F" w:rsidRDefault="00F65885" w:rsidP="00F65885">
      <w:pPr>
        <w:spacing w:after="0" w:line="240" w:lineRule="auto"/>
        <w:rPr>
          <w:rFonts w:ascii="Times New Roman" w:hAnsi="Times New Roman"/>
          <w:b/>
          <w:bCs/>
          <w:spacing w:val="20"/>
          <w:sz w:val="28"/>
          <w:szCs w:val="28"/>
        </w:rPr>
      </w:pPr>
      <w:r w:rsidRPr="00B7739F">
        <w:rPr>
          <w:rFonts w:ascii="Times New Roman" w:hAnsi="Times New Roman"/>
          <w:b/>
          <w:bCs/>
          <w:spacing w:val="20"/>
          <w:sz w:val="28"/>
          <w:szCs w:val="28"/>
        </w:rPr>
        <w:tab/>
      </w:r>
      <w:r w:rsidRPr="00B7739F">
        <w:rPr>
          <w:rFonts w:ascii="Times New Roman" w:hAnsi="Times New Roman"/>
          <w:b/>
          <w:bCs/>
          <w:spacing w:val="20"/>
          <w:sz w:val="28"/>
          <w:szCs w:val="28"/>
        </w:rPr>
        <w:tab/>
      </w:r>
      <w:r w:rsidRPr="00B7739F">
        <w:rPr>
          <w:rFonts w:ascii="Times New Roman" w:hAnsi="Times New Roman"/>
          <w:b/>
          <w:bCs/>
          <w:spacing w:val="20"/>
          <w:sz w:val="28"/>
          <w:szCs w:val="28"/>
        </w:rPr>
        <w:tab/>
      </w:r>
      <w:r w:rsidR="00755C43">
        <w:rPr>
          <w:rFonts w:ascii="Times New Roman" w:hAnsi="Times New Roman"/>
          <w:b/>
          <w:bCs/>
          <w:spacing w:val="20"/>
          <w:sz w:val="28"/>
          <w:szCs w:val="28"/>
        </w:rPr>
        <w:t xml:space="preserve">                   </w:t>
      </w:r>
      <w:r w:rsidRPr="00B7739F">
        <w:rPr>
          <w:rFonts w:ascii="Times New Roman" w:hAnsi="Times New Roman"/>
          <w:b/>
          <w:bCs/>
          <w:spacing w:val="20"/>
          <w:sz w:val="28"/>
          <w:szCs w:val="28"/>
        </w:rPr>
        <w:tab/>
      </w:r>
      <w:r w:rsidR="00755C43">
        <w:rPr>
          <w:rFonts w:ascii="Times New Roman" w:hAnsi="Times New Roman"/>
          <w:b/>
          <w:bCs/>
          <w:spacing w:val="20"/>
          <w:sz w:val="28"/>
          <w:szCs w:val="28"/>
        </w:rPr>
        <w:t xml:space="preserve">       </w:t>
      </w:r>
      <w:r w:rsidRPr="00B7739F">
        <w:rPr>
          <w:rFonts w:ascii="Times New Roman" w:hAnsi="Times New Roman"/>
          <w:b/>
          <w:bCs/>
          <w:spacing w:val="20"/>
          <w:sz w:val="28"/>
          <w:szCs w:val="28"/>
        </w:rPr>
        <w:tab/>
      </w:r>
      <w:r w:rsidRPr="00B7739F">
        <w:rPr>
          <w:rFonts w:ascii="Times New Roman" w:hAnsi="Times New Roman"/>
          <w:b/>
          <w:bCs/>
          <w:spacing w:val="20"/>
          <w:sz w:val="28"/>
          <w:szCs w:val="28"/>
        </w:rPr>
        <w:tab/>
      </w:r>
      <w:r w:rsidRPr="00B7739F">
        <w:rPr>
          <w:rFonts w:ascii="Times New Roman" w:hAnsi="Times New Roman"/>
          <w:b/>
          <w:bCs/>
          <w:spacing w:val="20"/>
          <w:sz w:val="28"/>
          <w:szCs w:val="28"/>
        </w:rPr>
        <w:tab/>
        <w:t xml:space="preserve">         Vizat,</w:t>
      </w:r>
    </w:p>
    <w:p w:rsidR="00F65885" w:rsidRPr="00B7739F" w:rsidRDefault="00F65885" w:rsidP="00F65885">
      <w:pPr>
        <w:spacing w:after="0" w:line="240" w:lineRule="auto"/>
        <w:rPr>
          <w:rFonts w:ascii="Times New Roman" w:hAnsi="Times New Roman"/>
          <w:b/>
          <w:bCs/>
          <w:spacing w:val="20"/>
          <w:sz w:val="28"/>
          <w:szCs w:val="28"/>
        </w:rPr>
      </w:pPr>
      <w:r w:rsidRPr="00B7739F">
        <w:rPr>
          <w:rFonts w:ascii="Times New Roman" w:hAnsi="Times New Roman"/>
          <w:b/>
          <w:bCs/>
          <w:spacing w:val="20"/>
          <w:sz w:val="28"/>
          <w:szCs w:val="28"/>
        </w:rPr>
        <w:tab/>
      </w:r>
      <w:r w:rsidRPr="00B7739F">
        <w:rPr>
          <w:rFonts w:ascii="Times New Roman" w:hAnsi="Times New Roman"/>
          <w:b/>
          <w:bCs/>
          <w:spacing w:val="20"/>
          <w:sz w:val="28"/>
          <w:szCs w:val="28"/>
        </w:rPr>
        <w:tab/>
      </w:r>
      <w:r w:rsidRPr="00B7739F">
        <w:rPr>
          <w:rFonts w:ascii="Times New Roman" w:hAnsi="Times New Roman"/>
          <w:b/>
          <w:bCs/>
          <w:spacing w:val="20"/>
          <w:sz w:val="28"/>
          <w:szCs w:val="28"/>
        </w:rPr>
        <w:tab/>
      </w:r>
      <w:r w:rsidRPr="00B7739F">
        <w:rPr>
          <w:rFonts w:ascii="Times New Roman" w:hAnsi="Times New Roman"/>
          <w:b/>
          <w:bCs/>
          <w:spacing w:val="20"/>
          <w:sz w:val="28"/>
          <w:szCs w:val="28"/>
        </w:rPr>
        <w:tab/>
      </w:r>
      <w:r w:rsidRPr="00B7739F">
        <w:rPr>
          <w:rFonts w:ascii="Times New Roman" w:hAnsi="Times New Roman"/>
          <w:b/>
          <w:bCs/>
          <w:spacing w:val="20"/>
          <w:sz w:val="28"/>
          <w:szCs w:val="28"/>
        </w:rPr>
        <w:tab/>
      </w:r>
      <w:r w:rsidRPr="00B7739F">
        <w:rPr>
          <w:rFonts w:ascii="Times New Roman" w:hAnsi="Times New Roman"/>
          <w:b/>
          <w:bCs/>
          <w:spacing w:val="20"/>
          <w:sz w:val="28"/>
          <w:szCs w:val="28"/>
        </w:rPr>
        <w:tab/>
      </w:r>
      <w:r w:rsidRPr="00B7739F">
        <w:rPr>
          <w:rFonts w:ascii="Times New Roman" w:hAnsi="Times New Roman"/>
          <w:b/>
          <w:bCs/>
          <w:spacing w:val="20"/>
          <w:sz w:val="28"/>
          <w:szCs w:val="28"/>
        </w:rPr>
        <w:tab/>
        <w:t>Secretar general</w:t>
      </w:r>
      <w:r w:rsidR="00952F79">
        <w:rPr>
          <w:rFonts w:ascii="Times New Roman" w:hAnsi="Times New Roman"/>
          <w:b/>
          <w:bCs/>
          <w:spacing w:val="20"/>
          <w:sz w:val="28"/>
          <w:szCs w:val="28"/>
        </w:rPr>
        <w:t xml:space="preserve"> </w:t>
      </w:r>
      <w:r w:rsidR="00755C43">
        <w:rPr>
          <w:rFonts w:ascii="Times New Roman" w:hAnsi="Times New Roman"/>
          <w:b/>
          <w:bCs/>
          <w:spacing w:val="20"/>
          <w:sz w:val="28"/>
          <w:szCs w:val="28"/>
        </w:rPr>
        <w:t>al comunei</w:t>
      </w:r>
      <w:r w:rsidRPr="00B7739F">
        <w:rPr>
          <w:rFonts w:ascii="Times New Roman" w:hAnsi="Times New Roman"/>
          <w:b/>
          <w:bCs/>
          <w:spacing w:val="20"/>
          <w:sz w:val="28"/>
          <w:szCs w:val="28"/>
        </w:rPr>
        <w:t>,</w:t>
      </w:r>
    </w:p>
    <w:p w:rsidR="00F65885" w:rsidRPr="00B7739F" w:rsidRDefault="00F65885" w:rsidP="00F65885">
      <w:pPr>
        <w:spacing w:after="0" w:line="240" w:lineRule="auto"/>
        <w:rPr>
          <w:rFonts w:ascii="Times New Roman" w:hAnsi="Times New Roman"/>
          <w:bCs/>
          <w:spacing w:val="20"/>
          <w:sz w:val="28"/>
          <w:szCs w:val="28"/>
        </w:rPr>
      </w:pPr>
      <w:r w:rsidRPr="00B7739F">
        <w:rPr>
          <w:rFonts w:ascii="Times New Roman" w:hAnsi="Times New Roman"/>
          <w:b/>
          <w:bCs/>
          <w:spacing w:val="20"/>
          <w:sz w:val="28"/>
          <w:szCs w:val="28"/>
        </w:rPr>
        <w:tab/>
      </w:r>
      <w:r w:rsidRPr="00B7739F">
        <w:rPr>
          <w:rFonts w:ascii="Times New Roman" w:hAnsi="Times New Roman"/>
          <w:b/>
          <w:bCs/>
          <w:spacing w:val="20"/>
          <w:sz w:val="28"/>
          <w:szCs w:val="28"/>
        </w:rPr>
        <w:tab/>
      </w:r>
      <w:r w:rsidRPr="00B7739F">
        <w:rPr>
          <w:rFonts w:ascii="Times New Roman" w:hAnsi="Times New Roman"/>
          <w:b/>
          <w:bCs/>
          <w:spacing w:val="20"/>
          <w:sz w:val="28"/>
          <w:szCs w:val="28"/>
        </w:rPr>
        <w:tab/>
      </w:r>
      <w:r w:rsidRPr="00B7739F">
        <w:rPr>
          <w:rFonts w:ascii="Times New Roman" w:hAnsi="Times New Roman"/>
          <w:b/>
          <w:bCs/>
          <w:spacing w:val="20"/>
          <w:sz w:val="28"/>
          <w:szCs w:val="28"/>
        </w:rPr>
        <w:tab/>
      </w:r>
      <w:r w:rsidR="00755C43">
        <w:rPr>
          <w:rFonts w:ascii="Times New Roman" w:hAnsi="Times New Roman"/>
          <w:b/>
          <w:bCs/>
          <w:spacing w:val="20"/>
          <w:sz w:val="28"/>
          <w:szCs w:val="28"/>
        </w:rPr>
        <w:t xml:space="preserve">        </w:t>
      </w:r>
      <w:r w:rsidRPr="00B7739F">
        <w:rPr>
          <w:rFonts w:ascii="Times New Roman" w:hAnsi="Times New Roman"/>
          <w:b/>
          <w:bCs/>
          <w:spacing w:val="20"/>
          <w:sz w:val="28"/>
          <w:szCs w:val="28"/>
        </w:rPr>
        <w:tab/>
      </w:r>
      <w:r w:rsidR="00B7739F">
        <w:rPr>
          <w:rFonts w:ascii="Times New Roman" w:hAnsi="Times New Roman"/>
          <w:b/>
          <w:bCs/>
          <w:spacing w:val="20"/>
          <w:sz w:val="28"/>
          <w:szCs w:val="28"/>
        </w:rPr>
        <w:t xml:space="preserve">      </w:t>
      </w:r>
      <w:r w:rsidRPr="00B7739F">
        <w:rPr>
          <w:rFonts w:ascii="Times New Roman" w:hAnsi="Times New Roman"/>
          <w:b/>
          <w:bCs/>
          <w:spacing w:val="20"/>
          <w:sz w:val="28"/>
          <w:szCs w:val="28"/>
        </w:rPr>
        <w:tab/>
      </w:r>
      <w:r w:rsidRPr="00B7739F">
        <w:rPr>
          <w:rFonts w:ascii="Times New Roman" w:hAnsi="Times New Roman"/>
          <w:b/>
          <w:bCs/>
          <w:spacing w:val="20"/>
          <w:sz w:val="28"/>
          <w:szCs w:val="28"/>
        </w:rPr>
        <w:tab/>
        <w:t xml:space="preserve">   </w:t>
      </w:r>
      <w:r w:rsidR="00755C43">
        <w:rPr>
          <w:rFonts w:ascii="Times New Roman" w:hAnsi="Times New Roman"/>
          <w:b/>
          <w:bCs/>
          <w:spacing w:val="20"/>
          <w:sz w:val="28"/>
          <w:szCs w:val="28"/>
        </w:rPr>
        <w:t xml:space="preserve">   </w:t>
      </w:r>
      <w:r w:rsidRPr="00B7739F">
        <w:rPr>
          <w:rFonts w:ascii="Times New Roman" w:hAnsi="Times New Roman"/>
          <w:b/>
          <w:bCs/>
          <w:spacing w:val="20"/>
          <w:sz w:val="28"/>
          <w:szCs w:val="28"/>
        </w:rPr>
        <w:t xml:space="preserve">  </w:t>
      </w:r>
      <w:r w:rsidR="00B7739F">
        <w:rPr>
          <w:rFonts w:ascii="Times New Roman" w:hAnsi="Times New Roman"/>
          <w:b/>
          <w:bCs/>
          <w:spacing w:val="20"/>
          <w:sz w:val="28"/>
          <w:szCs w:val="28"/>
        </w:rPr>
        <w:t>Beșuțiu Gavrilă</w:t>
      </w:r>
    </w:p>
    <w:p w:rsidR="00F65885" w:rsidRPr="00B7739F" w:rsidRDefault="00F65885" w:rsidP="00F65885">
      <w:pPr>
        <w:spacing w:after="0" w:line="240" w:lineRule="auto"/>
        <w:rPr>
          <w:rFonts w:ascii="Times New Roman" w:hAnsi="Times New Roman"/>
          <w:b/>
          <w:bCs/>
          <w:spacing w:val="20"/>
          <w:sz w:val="28"/>
          <w:szCs w:val="28"/>
          <w:u w:val="single"/>
        </w:rPr>
      </w:pPr>
    </w:p>
    <w:p w:rsidR="00F65885" w:rsidRPr="00B7739F" w:rsidRDefault="00F65885" w:rsidP="00F65885">
      <w:pPr>
        <w:spacing w:after="0" w:line="240" w:lineRule="auto"/>
        <w:jc w:val="center"/>
        <w:rPr>
          <w:rFonts w:ascii="Times New Roman" w:hAnsi="Times New Roman"/>
          <w:b/>
          <w:bCs/>
          <w:spacing w:val="20"/>
          <w:sz w:val="28"/>
          <w:szCs w:val="28"/>
          <w:u w:val="single"/>
        </w:rPr>
      </w:pPr>
      <w:r w:rsidRPr="00B7739F">
        <w:rPr>
          <w:rFonts w:ascii="Times New Roman" w:hAnsi="Times New Roman"/>
          <w:b/>
          <w:bCs/>
          <w:spacing w:val="20"/>
          <w:sz w:val="28"/>
          <w:szCs w:val="28"/>
          <w:u w:val="single"/>
        </w:rPr>
        <w:t xml:space="preserve">STUDIU DE IMPACT </w:t>
      </w:r>
    </w:p>
    <w:p w:rsidR="00F65885" w:rsidRPr="00B7739F" w:rsidRDefault="00F65885" w:rsidP="00F65885">
      <w:pPr>
        <w:spacing w:after="0" w:line="240" w:lineRule="auto"/>
        <w:rPr>
          <w:rFonts w:ascii="Times New Roman" w:hAnsi="Times New Roman"/>
          <w:sz w:val="28"/>
          <w:szCs w:val="28"/>
        </w:rPr>
      </w:pPr>
    </w:p>
    <w:tbl>
      <w:tblPr>
        <w:tblW w:w="10280" w:type="dxa"/>
        <w:tblInd w:w="93" w:type="dxa"/>
        <w:tblLayout w:type="fixed"/>
        <w:tblLook w:val="0000" w:firstRow="0" w:lastRow="0" w:firstColumn="0" w:lastColumn="0" w:noHBand="0" w:noVBand="0"/>
      </w:tblPr>
      <w:tblGrid>
        <w:gridCol w:w="6177"/>
        <w:gridCol w:w="4103"/>
      </w:tblGrid>
      <w:tr w:rsidR="00F65885" w:rsidRPr="00B7739F" w:rsidTr="00B7739F">
        <w:trPr>
          <w:trHeight w:val="55"/>
        </w:trPr>
        <w:tc>
          <w:tcPr>
            <w:tcW w:w="10280" w:type="dxa"/>
            <w:gridSpan w:val="2"/>
            <w:tcBorders>
              <w:top w:val="single" w:sz="4" w:space="0" w:color="auto"/>
              <w:left w:val="single" w:sz="4" w:space="0" w:color="auto"/>
              <w:right w:val="single" w:sz="4" w:space="0" w:color="auto"/>
            </w:tcBorders>
            <w:vAlign w:val="center"/>
          </w:tcPr>
          <w:p w:rsidR="00F65885" w:rsidRPr="00B7739F" w:rsidRDefault="00F65885" w:rsidP="00B7739F">
            <w:pPr>
              <w:adjustRightInd w:val="0"/>
              <w:spacing w:after="0" w:line="240" w:lineRule="auto"/>
              <w:jc w:val="center"/>
              <w:rPr>
                <w:rFonts w:ascii="Times New Roman" w:hAnsi="Times New Roman"/>
                <w:b/>
                <w:bCs/>
                <w:sz w:val="28"/>
                <w:szCs w:val="28"/>
              </w:rPr>
            </w:pPr>
          </w:p>
          <w:p w:rsidR="00F65885" w:rsidRPr="00B7739F" w:rsidRDefault="00F65885" w:rsidP="002B2DDE">
            <w:pPr>
              <w:spacing w:after="0" w:line="240" w:lineRule="auto"/>
              <w:ind w:right="-99"/>
              <w:jc w:val="center"/>
              <w:rPr>
                <w:rFonts w:ascii="Times New Roman" w:hAnsi="Times New Roman"/>
                <w:b/>
                <w:bCs/>
                <w:sz w:val="28"/>
                <w:szCs w:val="28"/>
                <w:lang w:val="it-IT"/>
              </w:rPr>
            </w:pPr>
            <w:r w:rsidRPr="00B7739F">
              <w:rPr>
                <w:rFonts w:ascii="Times New Roman" w:hAnsi="Times New Roman"/>
                <w:b/>
                <w:bCs/>
                <w:sz w:val="28"/>
                <w:szCs w:val="28"/>
              </w:rPr>
              <w:t xml:space="preserve">Proiect de hotărâre privind modificarea și completarea Hotărârii Consiliului local al comunei </w:t>
            </w:r>
            <w:r w:rsidR="002B2DDE">
              <w:rPr>
                <w:rFonts w:ascii="Times New Roman" w:hAnsi="Times New Roman"/>
                <w:b/>
                <w:bCs/>
                <w:sz w:val="28"/>
                <w:szCs w:val="28"/>
              </w:rPr>
              <w:t xml:space="preserve">Feldru  </w:t>
            </w:r>
            <w:r w:rsidRPr="00B7739F">
              <w:rPr>
                <w:rFonts w:ascii="Times New Roman" w:hAnsi="Times New Roman"/>
                <w:b/>
                <w:bCs/>
                <w:sz w:val="28"/>
                <w:szCs w:val="28"/>
              </w:rPr>
              <w:t>nr. 6</w:t>
            </w:r>
            <w:r w:rsidR="002B2DDE">
              <w:rPr>
                <w:rFonts w:ascii="Times New Roman" w:hAnsi="Times New Roman"/>
                <w:b/>
                <w:bCs/>
                <w:sz w:val="28"/>
                <w:szCs w:val="28"/>
              </w:rPr>
              <w:t>0</w:t>
            </w:r>
            <w:r w:rsidRPr="00B7739F">
              <w:rPr>
                <w:rFonts w:ascii="Times New Roman" w:hAnsi="Times New Roman"/>
                <w:b/>
                <w:bCs/>
                <w:sz w:val="28"/>
                <w:szCs w:val="28"/>
              </w:rPr>
              <w:t xml:space="preserve"> din </w:t>
            </w:r>
            <w:r w:rsidR="002B2DDE">
              <w:rPr>
                <w:rFonts w:ascii="Times New Roman" w:hAnsi="Times New Roman"/>
                <w:b/>
                <w:bCs/>
                <w:sz w:val="28"/>
                <w:szCs w:val="28"/>
              </w:rPr>
              <w:t>30</w:t>
            </w:r>
            <w:r w:rsidRPr="00B7739F">
              <w:rPr>
                <w:rFonts w:ascii="Times New Roman" w:hAnsi="Times New Roman"/>
                <w:b/>
                <w:bCs/>
                <w:sz w:val="28"/>
                <w:szCs w:val="28"/>
              </w:rPr>
              <w:t xml:space="preserve">.12.2025 privind stabilirea impozitelor şi taxelor locale datorate de persoanele fizice şi juridice din comuna </w:t>
            </w:r>
            <w:r w:rsidR="002B2DDE">
              <w:rPr>
                <w:rFonts w:ascii="Times New Roman" w:hAnsi="Times New Roman"/>
                <w:b/>
                <w:bCs/>
                <w:sz w:val="28"/>
                <w:szCs w:val="28"/>
              </w:rPr>
              <w:t>Feldru</w:t>
            </w:r>
            <w:r w:rsidRPr="00B7739F">
              <w:rPr>
                <w:rFonts w:ascii="Times New Roman" w:hAnsi="Times New Roman"/>
                <w:b/>
                <w:bCs/>
                <w:sz w:val="28"/>
                <w:szCs w:val="28"/>
              </w:rPr>
              <w:t xml:space="preserve"> în anul 2026</w:t>
            </w:r>
          </w:p>
        </w:tc>
      </w:tr>
      <w:tr w:rsidR="00F65885" w:rsidRPr="00B7739F" w:rsidTr="00B7739F">
        <w:trPr>
          <w:trHeight w:val="55"/>
        </w:trPr>
        <w:tc>
          <w:tcPr>
            <w:tcW w:w="10280" w:type="dxa"/>
            <w:gridSpan w:val="2"/>
            <w:tcBorders>
              <w:top w:val="single" w:sz="4" w:space="0" w:color="auto"/>
              <w:left w:val="single" w:sz="4" w:space="0" w:color="auto"/>
              <w:right w:val="single" w:sz="4" w:space="0" w:color="auto"/>
            </w:tcBorders>
            <w:vAlign w:val="center"/>
          </w:tcPr>
          <w:p w:rsidR="00F65885" w:rsidRPr="00B7739F" w:rsidRDefault="00F65885" w:rsidP="00B7739F">
            <w:pPr>
              <w:adjustRightInd w:val="0"/>
              <w:spacing w:after="0" w:line="240" w:lineRule="auto"/>
              <w:rPr>
                <w:rFonts w:ascii="Times New Roman" w:hAnsi="Times New Roman"/>
                <w:b/>
                <w:bCs/>
                <w:sz w:val="28"/>
                <w:szCs w:val="28"/>
                <w:lang w:val="it-IT"/>
              </w:rPr>
            </w:pPr>
          </w:p>
        </w:tc>
      </w:tr>
      <w:tr w:rsidR="00F65885" w:rsidRPr="00B7739F" w:rsidTr="00B7739F">
        <w:trPr>
          <w:trHeight w:val="2879"/>
        </w:trPr>
        <w:tc>
          <w:tcPr>
            <w:tcW w:w="10280" w:type="dxa"/>
            <w:gridSpan w:val="2"/>
            <w:tcBorders>
              <w:top w:val="nil"/>
              <w:left w:val="single" w:sz="4" w:space="0" w:color="auto"/>
              <w:bottom w:val="nil"/>
              <w:right w:val="single" w:sz="4" w:space="0" w:color="auto"/>
            </w:tcBorders>
            <w:vAlign w:val="center"/>
          </w:tcPr>
          <w:p w:rsidR="00F65885" w:rsidRPr="00B7739F" w:rsidRDefault="00F65885" w:rsidP="00B7739F">
            <w:pPr>
              <w:autoSpaceDE w:val="0"/>
              <w:autoSpaceDN w:val="0"/>
              <w:adjustRightInd w:val="0"/>
              <w:spacing w:after="0" w:line="240" w:lineRule="auto"/>
              <w:jc w:val="center"/>
              <w:rPr>
                <w:rFonts w:ascii="Times New Roman" w:hAnsi="Times New Roman"/>
                <w:b/>
                <w:sz w:val="28"/>
                <w:szCs w:val="28"/>
              </w:rPr>
            </w:pPr>
            <w:r w:rsidRPr="00B7739F">
              <w:rPr>
                <w:rFonts w:ascii="Times New Roman" w:hAnsi="Times New Roman"/>
                <w:b/>
                <w:sz w:val="28"/>
                <w:szCs w:val="28"/>
              </w:rPr>
              <w:t>Sectiunea 1</w:t>
            </w:r>
          </w:p>
          <w:p w:rsidR="00F65885" w:rsidRPr="00B7739F" w:rsidRDefault="00F65885" w:rsidP="00B7739F">
            <w:pPr>
              <w:autoSpaceDE w:val="0"/>
              <w:autoSpaceDN w:val="0"/>
              <w:adjustRightInd w:val="0"/>
              <w:spacing w:after="0" w:line="240" w:lineRule="auto"/>
              <w:jc w:val="center"/>
              <w:rPr>
                <w:rFonts w:ascii="Times New Roman" w:hAnsi="Times New Roman"/>
                <w:b/>
                <w:sz w:val="28"/>
                <w:szCs w:val="28"/>
              </w:rPr>
            </w:pPr>
            <w:r w:rsidRPr="00B7739F">
              <w:rPr>
                <w:rFonts w:ascii="Times New Roman" w:hAnsi="Times New Roman"/>
                <w:b/>
                <w:sz w:val="28"/>
                <w:szCs w:val="28"/>
              </w:rPr>
              <w:t>Motivul emiterii actului normativ</w:t>
            </w:r>
          </w:p>
          <w:p w:rsidR="00F65885" w:rsidRPr="00B7739F" w:rsidRDefault="00F65885" w:rsidP="00B7739F">
            <w:pPr>
              <w:pStyle w:val="BodyText"/>
              <w:ind w:left="49" w:right="92"/>
              <w:rPr>
                <w:sz w:val="28"/>
                <w:szCs w:val="28"/>
                <w:lang w:val="en-US"/>
              </w:rPr>
            </w:pPr>
            <w:proofErr w:type="spellStart"/>
            <w:r w:rsidRPr="00B7739F">
              <w:rPr>
                <w:sz w:val="28"/>
                <w:szCs w:val="28"/>
                <w:lang w:val="en-US"/>
              </w:rPr>
              <w:t>Promovarea</w:t>
            </w:r>
            <w:proofErr w:type="spellEnd"/>
            <w:r w:rsidRPr="00B7739F">
              <w:rPr>
                <w:sz w:val="28"/>
                <w:szCs w:val="28"/>
                <w:lang w:val="en-US"/>
              </w:rPr>
              <w:t xml:space="preserve"> </w:t>
            </w:r>
            <w:proofErr w:type="spellStart"/>
            <w:r w:rsidRPr="00B7739F">
              <w:rPr>
                <w:sz w:val="28"/>
                <w:szCs w:val="28"/>
                <w:lang w:val="en-US"/>
              </w:rPr>
              <w:t>acestui</w:t>
            </w:r>
            <w:proofErr w:type="spellEnd"/>
            <w:r w:rsidRPr="00B7739F">
              <w:rPr>
                <w:sz w:val="28"/>
                <w:szCs w:val="28"/>
                <w:lang w:val="en-US"/>
              </w:rPr>
              <w:t xml:space="preserve"> act </w:t>
            </w:r>
            <w:proofErr w:type="spellStart"/>
            <w:r w:rsidRPr="00B7739F">
              <w:rPr>
                <w:sz w:val="28"/>
                <w:szCs w:val="28"/>
                <w:lang w:val="en-US"/>
              </w:rPr>
              <w:t>normativ</w:t>
            </w:r>
            <w:proofErr w:type="spellEnd"/>
            <w:r w:rsidRPr="00B7739F">
              <w:rPr>
                <w:sz w:val="28"/>
                <w:szCs w:val="28"/>
                <w:lang w:val="en-US"/>
              </w:rPr>
              <w:t xml:space="preserve"> </w:t>
            </w:r>
            <w:proofErr w:type="spellStart"/>
            <w:r w:rsidRPr="00B7739F">
              <w:rPr>
                <w:sz w:val="28"/>
                <w:szCs w:val="28"/>
                <w:lang w:val="en-US"/>
              </w:rPr>
              <w:t>este</w:t>
            </w:r>
            <w:proofErr w:type="spellEnd"/>
            <w:r w:rsidRPr="00B7739F">
              <w:rPr>
                <w:sz w:val="28"/>
                <w:szCs w:val="28"/>
                <w:lang w:val="en-US"/>
              </w:rPr>
              <w:t xml:space="preserve"> </w:t>
            </w:r>
            <w:proofErr w:type="spellStart"/>
            <w:r w:rsidRPr="00B7739F">
              <w:rPr>
                <w:sz w:val="28"/>
                <w:szCs w:val="28"/>
                <w:lang w:val="en-US"/>
              </w:rPr>
              <w:t>determinată</w:t>
            </w:r>
            <w:proofErr w:type="spellEnd"/>
            <w:r w:rsidRPr="00B7739F">
              <w:rPr>
                <w:sz w:val="28"/>
                <w:szCs w:val="28"/>
                <w:lang w:val="en-US"/>
              </w:rPr>
              <w:t xml:space="preserve"> de </w:t>
            </w:r>
            <w:proofErr w:type="spellStart"/>
            <w:r w:rsidRPr="00B7739F">
              <w:rPr>
                <w:sz w:val="28"/>
                <w:szCs w:val="28"/>
                <w:lang w:val="en-US"/>
              </w:rPr>
              <w:t>prevederile</w:t>
            </w:r>
            <w:proofErr w:type="spellEnd"/>
            <w:r w:rsidRPr="00B7739F">
              <w:rPr>
                <w:sz w:val="28"/>
                <w:szCs w:val="28"/>
                <w:lang w:val="en-US"/>
              </w:rPr>
              <w:t xml:space="preserve"> </w:t>
            </w:r>
            <w:r w:rsidRPr="00B7739F">
              <w:rPr>
                <w:sz w:val="28"/>
                <w:szCs w:val="28"/>
              </w:rPr>
              <w:t>Titlului IX, art. 453-495 din Legea nr. 227/2015 privind Codul fiscal</w:t>
            </w:r>
            <w:r w:rsidRPr="00B7739F">
              <w:rPr>
                <w:sz w:val="28"/>
                <w:szCs w:val="28"/>
                <w:lang w:val="en-US"/>
              </w:rPr>
              <w:t xml:space="preserve">, conform </w:t>
            </w:r>
            <w:proofErr w:type="spellStart"/>
            <w:r w:rsidRPr="00B7739F">
              <w:rPr>
                <w:sz w:val="28"/>
                <w:szCs w:val="28"/>
                <w:lang w:val="en-US"/>
              </w:rPr>
              <w:t>cărora</w:t>
            </w:r>
            <w:proofErr w:type="spellEnd"/>
            <w:r w:rsidRPr="00B7739F">
              <w:rPr>
                <w:sz w:val="28"/>
                <w:szCs w:val="28"/>
                <w:lang w:val="en-US"/>
              </w:rPr>
              <w:t xml:space="preserve"> </w:t>
            </w:r>
            <w:proofErr w:type="spellStart"/>
            <w:r w:rsidRPr="00B7739F">
              <w:rPr>
                <w:sz w:val="28"/>
                <w:szCs w:val="28"/>
                <w:lang w:val="en-US"/>
              </w:rPr>
              <w:t>anual</w:t>
            </w:r>
            <w:proofErr w:type="spellEnd"/>
            <w:r w:rsidRPr="00B7739F">
              <w:rPr>
                <w:sz w:val="28"/>
                <w:szCs w:val="28"/>
                <w:lang w:val="en-US"/>
              </w:rPr>
              <w:t xml:space="preserve">, </w:t>
            </w:r>
            <w:proofErr w:type="spellStart"/>
            <w:r w:rsidRPr="00B7739F">
              <w:rPr>
                <w:sz w:val="28"/>
                <w:szCs w:val="28"/>
                <w:lang w:val="en-US"/>
              </w:rPr>
              <w:t>consiliile</w:t>
            </w:r>
            <w:proofErr w:type="spellEnd"/>
            <w:r w:rsidRPr="00B7739F">
              <w:rPr>
                <w:sz w:val="28"/>
                <w:szCs w:val="28"/>
                <w:lang w:val="en-US"/>
              </w:rPr>
              <w:t xml:space="preserve"> locale </w:t>
            </w:r>
            <w:proofErr w:type="spellStart"/>
            <w:r w:rsidRPr="00B7739F">
              <w:rPr>
                <w:sz w:val="28"/>
                <w:szCs w:val="28"/>
                <w:lang w:val="en-US"/>
              </w:rPr>
              <w:t>adoptă</w:t>
            </w:r>
            <w:proofErr w:type="spellEnd"/>
            <w:r w:rsidRPr="00B7739F">
              <w:rPr>
                <w:sz w:val="28"/>
                <w:szCs w:val="28"/>
                <w:lang w:val="en-US"/>
              </w:rPr>
              <w:t xml:space="preserve"> </w:t>
            </w:r>
            <w:proofErr w:type="spellStart"/>
            <w:r w:rsidRPr="00B7739F">
              <w:rPr>
                <w:sz w:val="28"/>
                <w:szCs w:val="28"/>
                <w:lang w:val="en-US"/>
              </w:rPr>
              <w:t>hotărâri</w:t>
            </w:r>
            <w:proofErr w:type="spellEnd"/>
            <w:r w:rsidRPr="00B7739F">
              <w:rPr>
                <w:sz w:val="28"/>
                <w:szCs w:val="28"/>
                <w:lang w:val="en-US"/>
              </w:rPr>
              <w:t xml:space="preserve"> </w:t>
            </w:r>
            <w:proofErr w:type="spellStart"/>
            <w:r w:rsidRPr="00B7739F">
              <w:rPr>
                <w:sz w:val="28"/>
                <w:szCs w:val="28"/>
                <w:lang w:val="en-US"/>
              </w:rPr>
              <w:t>privind</w:t>
            </w:r>
            <w:proofErr w:type="spellEnd"/>
            <w:r w:rsidRPr="00B7739F">
              <w:rPr>
                <w:sz w:val="28"/>
                <w:szCs w:val="28"/>
                <w:lang w:val="en-US"/>
              </w:rPr>
              <w:t xml:space="preserve"> </w:t>
            </w:r>
            <w:proofErr w:type="spellStart"/>
            <w:r w:rsidRPr="00B7739F">
              <w:rPr>
                <w:sz w:val="28"/>
                <w:szCs w:val="28"/>
                <w:lang w:val="en-US"/>
              </w:rPr>
              <w:t>stabilirea</w:t>
            </w:r>
            <w:proofErr w:type="spellEnd"/>
            <w:r w:rsidRPr="00B7739F">
              <w:rPr>
                <w:sz w:val="28"/>
                <w:szCs w:val="28"/>
                <w:lang w:val="en-US"/>
              </w:rPr>
              <w:t xml:space="preserve">, </w:t>
            </w:r>
            <w:proofErr w:type="spellStart"/>
            <w:r w:rsidRPr="00B7739F">
              <w:rPr>
                <w:sz w:val="28"/>
                <w:szCs w:val="28"/>
                <w:lang w:val="en-US"/>
              </w:rPr>
              <w:t>impozitelor</w:t>
            </w:r>
            <w:proofErr w:type="spellEnd"/>
            <w:r w:rsidRPr="00B7739F">
              <w:rPr>
                <w:sz w:val="28"/>
                <w:szCs w:val="28"/>
                <w:lang w:val="en-US"/>
              </w:rPr>
              <w:t xml:space="preserve"> </w:t>
            </w:r>
            <w:proofErr w:type="spellStart"/>
            <w:r w:rsidRPr="00B7739F">
              <w:rPr>
                <w:sz w:val="28"/>
                <w:szCs w:val="28"/>
                <w:lang w:val="en-US"/>
              </w:rPr>
              <w:t>şi</w:t>
            </w:r>
            <w:proofErr w:type="spellEnd"/>
            <w:r w:rsidRPr="00B7739F">
              <w:rPr>
                <w:sz w:val="28"/>
                <w:szCs w:val="28"/>
                <w:lang w:val="en-US"/>
              </w:rPr>
              <w:t xml:space="preserve"> </w:t>
            </w:r>
            <w:proofErr w:type="spellStart"/>
            <w:r w:rsidRPr="00B7739F">
              <w:rPr>
                <w:sz w:val="28"/>
                <w:szCs w:val="28"/>
                <w:lang w:val="en-US"/>
              </w:rPr>
              <w:t>taxelor</w:t>
            </w:r>
            <w:proofErr w:type="spellEnd"/>
            <w:r w:rsidRPr="00B7739F">
              <w:rPr>
                <w:sz w:val="28"/>
                <w:szCs w:val="28"/>
                <w:lang w:val="en-US"/>
              </w:rPr>
              <w:t xml:space="preserve"> locale.</w:t>
            </w:r>
          </w:p>
          <w:p w:rsidR="00F65885" w:rsidRPr="00B7739F" w:rsidRDefault="00F65885" w:rsidP="002B2DDE">
            <w:pPr>
              <w:spacing w:after="0" w:line="240" w:lineRule="auto"/>
              <w:ind w:right="-99"/>
              <w:jc w:val="both"/>
              <w:rPr>
                <w:rFonts w:ascii="Times New Roman" w:hAnsi="Times New Roman"/>
                <w:sz w:val="28"/>
                <w:szCs w:val="28"/>
                <w:lang w:val="it-IT"/>
              </w:rPr>
            </w:pPr>
            <w:r w:rsidRPr="00B7739F">
              <w:rPr>
                <w:rFonts w:ascii="Times New Roman" w:hAnsi="Times New Roman"/>
                <w:sz w:val="28"/>
                <w:szCs w:val="28"/>
              </w:rPr>
              <w:t xml:space="preserve">De asemenea, în vederea aplicării prevederilor OUG nr.9/2026 se impune modificarea și completarea Hotărârii Consiliului local al comunei </w:t>
            </w:r>
            <w:r w:rsidR="002B2DDE">
              <w:rPr>
                <w:rFonts w:ascii="Times New Roman" w:hAnsi="Times New Roman"/>
                <w:sz w:val="28"/>
                <w:szCs w:val="28"/>
              </w:rPr>
              <w:t>Feldru</w:t>
            </w:r>
            <w:r w:rsidRPr="00B7739F">
              <w:rPr>
                <w:rFonts w:ascii="Times New Roman" w:hAnsi="Times New Roman"/>
                <w:sz w:val="28"/>
                <w:szCs w:val="28"/>
              </w:rPr>
              <w:t xml:space="preserve"> nr. 6</w:t>
            </w:r>
            <w:r w:rsidR="002B2DDE">
              <w:rPr>
                <w:rFonts w:ascii="Times New Roman" w:hAnsi="Times New Roman"/>
                <w:sz w:val="28"/>
                <w:szCs w:val="28"/>
              </w:rPr>
              <w:t>0</w:t>
            </w:r>
            <w:r w:rsidRPr="00B7739F">
              <w:rPr>
                <w:rFonts w:ascii="Times New Roman" w:hAnsi="Times New Roman"/>
                <w:sz w:val="28"/>
                <w:szCs w:val="28"/>
              </w:rPr>
              <w:t xml:space="preserve"> din </w:t>
            </w:r>
            <w:r w:rsidR="002B2DDE">
              <w:rPr>
                <w:rFonts w:ascii="Times New Roman" w:hAnsi="Times New Roman"/>
                <w:sz w:val="28"/>
                <w:szCs w:val="28"/>
              </w:rPr>
              <w:t>30</w:t>
            </w:r>
            <w:r w:rsidRPr="00B7739F">
              <w:rPr>
                <w:rFonts w:ascii="Times New Roman" w:hAnsi="Times New Roman"/>
                <w:sz w:val="28"/>
                <w:szCs w:val="28"/>
              </w:rPr>
              <w:t xml:space="preserve">.12.2025 privind stabilirea impozitelor şi taxelor locale datorate de persoanele fizice şi juridice din comuna </w:t>
            </w:r>
            <w:r w:rsidR="002B2DDE">
              <w:rPr>
                <w:rFonts w:ascii="Times New Roman" w:hAnsi="Times New Roman"/>
                <w:sz w:val="28"/>
                <w:szCs w:val="28"/>
              </w:rPr>
              <w:t>Feldru</w:t>
            </w:r>
            <w:r w:rsidRPr="00B7739F">
              <w:rPr>
                <w:rFonts w:ascii="Times New Roman" w:hAnsi="Times New Roman"/>
                <w:sz w:val="28"/>
                <w:szCs w:val="28"/>
              </w:rPr>
              <w:t xml:space="preserve"> în anul 2026.</w:t>
            </w:r>
          </w:p>
        </w:tc>
      </w:tr>
      <w:tr w:rsidR="00F65885" w:rsidRPr="00B7739F" w:rsidTr="00B7739F">
        <w:trPr>
          <w:trHeight w:val="536"/>
        </w:trPr>
        <w:tc>
          <w:tcPr>
            <w:tcW w:w="10280" w:type="dxa"/>
            <w:gridSpan w:val="2"/>
            <w:tcBorders>
              <w:top w:val="single" w:sz="4" w:space="0" w:color="auto"/>
              <w:left w:val="single" w:sz="4" w:space="0" w:color="auto"/>
              <w:bottom w:val="single" w:sz="4" w:space="0" w:color="auto"/>
              <w:right w:val="single" w:sz="4" w:space="0" w:color="auto"/>
            </w:tcBorders>
            <w:vAlign w:val="center"/>
          </w:tcPr>
          <w:p w:rsidR="00F65885" w:rsidRPr="00B7739F" w:rsidRDefault="00F65885" w:rsidP="00B7739F">
            <w:pPr>
              <w:autoSpaceDE w:val="0"/>
              <w:autoSpaceDN w:val="0"/>
              <w:adjustRightInd w:val="0"/>
              <w:spacing w:after="0" w:line="240" w:lineRule="auto"/>
              <w:ind w:left="87"/>
              <w:jc w:val="center"/>
              <w:rPr>
                <w:rFonts w:ascii="Times New Roman" w:hAnsi="Times New Roman"/>
                <w:b/>
                <w:sz w:val="28"/>
                <w:szCs w:val="28"/>
                <w:lang w:val="it-IT"/>
              </w:rPr>
            </w:pPr>
          </w:p>
          <w:p w:rsidR="00F65885" w:rsidRPr="00B7739F" w:rsidRDefault="00F65885" w:rsidP="00B7739F">
            <w:pPr>
              <w:autoSpaceDE w:val="0"/>
              <w:autoSpaceDN w:val="0"/>
              <w:adjustRightInd w:val="0"/>
              <w:spacing w:after="0" w:line="240" w:lineRule="auto"/>
              <w:ind w:left="87"/>
              <w:jc w:val="center"/>
              <w:rPr>
                <w:rFonts w:ascii="Times New Roman" w:hAnsi="Times New Roman"/>
                <w:b/>
                <w:sz w:val="28"/>
                <w:szCs w:val="28"/>
                <w:lang w:val="it-IT"/>
              </w:rPr>
            </w:pPr>
            <w:r w:rsidRPr="00B7739F">
              <w:rPr>
                <w:rFonts w:ascii="Times New Roman" w:hAnsi="Times New Roman"/>
                <w:b/>
                <w:sz w:val="28"/>
                <w:szCs w:val="28"/>
                <w:lang w:val="it-IT"/>
              </w:rPr>
              <w:t>Secţiunea a 2-a</w:t>
            </w:r>
          </w:p>
          <w:p w:rsidR="00F65885" w:rsidRPr="00B7739F" w:rsidRDefault="00F65885" w:rsidP="00B7739F">
            <w:pPr>
              <w:autoSpaceDE w:val="0"/>
              <w:autoSpaceDN w:val="0"/>
              <w:adjustRightInd w:val="0"/>
              <w:spacing w:after="0" w:line="240" w:lineRule="auto"/>
              <w:ind w:left="376"/>
              <w:jc w:val="center"/>
              <w:rPr>
                <w:rFonts w:ascii="Times New Roman" w:hAnsi="Times New Roman"/>
                <w:b/>
                <w:sz w:val="28"/>
                <w:szCs w:val="28"/>
                <w:lang w:val="it-IT"/>
              </w:rPr>
            </w:pPr>
            <w:r w:rsidRPr="00B7739F">
              <w:rPr>
                <w:rFonts w:ascii="Times New Roman" w:hAnsi="Times New Roman"/>
                <w:b/>
                <w:sz w:val="28"/>
                <w:szCs w:val="28"/>
                <w:lang w:val="it-IT"/>
              </w:rPr>
              <w:t>Impactul economico</w:t>
            </w:r>
            <w:r w:rsidR="00755C43">
              <w:rPr>
                <w:rFonts w:ascii="Times New Roman" w:hAnsi="Times New Roman"/>
                <w:b/>
                <w:sz w:val="28"/>
                <w:szCs w:val="28"/>
                <w:lang w:val="it-IT"/>
              </w:rPr>
              <w:t xml:space="preserve"> </w:t>
            </w:r>
            <w:r w:rsidRPr="00B7739F">
              <w:rPr>
                <w:rFonts w:ascii="Times New Roman" w:hAnsi="Times New Roman"/>
                <w:b/>
                <w:sz w:val="28"/>
                <w:szCs w:val="28"/>
                <w:lang w:val="it-IT"/>
              </w:rPr>
              <w:t>- social al actului normativ</w:t>
            </w:r>
          </w:p>
          <w:p w:rsidR="00F65885" w:rsidRPr="00B7739F" w:rsidRDefault="00F65885" w:rsidP="00B7739F">
            <w:pPr>
              <w:autoSpaceDE w:val="0"/>
              <w:autoSpaceDN w:val="0"/>
              <w:adjustRightInd w:val="0"/>
              <w:spacing w:after="0" w:line="240" w:lineRule="auto"/>
              <w:jc w:val="both"/>
              <w:rPr>
                <w:rFonts w:ascii="Times New Roman" w:hAnsi="Times New Roman"/>
                <w:sz w:val="28"/>
                <w:szCs w:val="28"/>
                <w:lang w:val="it-IT"/>
              </w:rPr>
            </w:pPr>
            <w:r w:rsidRPr="00B7739F">
              <w:rPr>
                <w:rFonts w:ascii="Times New Roman" w:hAnsi="Times New Roman"/>
                <w:sz w:val="28"/>
                <w:szCs w:val="28"/>
                <w:lang w:val="it-IT"/>
              </w:rPr>
              <w:t xml:space="preserve">     Acest act normativ nu are impact asupra tuturor contribuabililor de pe raza comunei </w:t>
            </w:r>
            <w:r w:rsidR="002B2DDE">
              <w:rPr>
                <w:rFonts w:ascii="Times New Roman" w:hAnsi="Times New Roman"/>
                <w:sz w:val="28"/>
                <w:szCs w:val="28"/>
                <w:lang w:val="it-IT"/>
              </w:rPr>
              <w:t>Feldru</w:t>
            </w:r>
            <w:r w:rsidRPr="00B7739F">
              <w:rPr>
                <w:rFonts w:ascii="Times New Roman" w:hAnsi="Times New Roman"/>
                <w:sz w:val="28"/>
                <w:szCs w:val="28"/>
                <w:lang w:val="it-IT"/>
              </w:rPr>
              <w:t xml:space="preserve">, ci doar două categorii: </w:t>
            </w:r>
          </w:p>
          <w:p w:rsidR="00F65885" w:rsidRPr="00B7739F" w:rsidRDefault="00F65885" w:rsidP="00B7739F">
            <w:pPr>
              <w:autoSpaceDE w:val="0"/>
              <w:autoSpaceDN w:val="0"/>
              <w:adjustRightInd w:val="0"/>
              <w:spacing w:after="0" w:line="240" w:lineRule="auto"/>
              <w:jc w:val="both"/>
              <w:rPr>
                <w:rFonts w:ascii="Times New Roman" w:hAnsi="Times New Roman"/>
                <w:sz w:val="28"/>
                <w:szCs w:val="28"/>
                <w:lang w:val="it-IT"/>
              </w:rPr>
            </w:pPr>
            <w:r w:rsidRPr="00B7739F">
              <w:rPr>
                <w:rFonts w:ascii="Times New Roman" w:hAnsi="Times New Roman"/>
                <w:sz w:val="28"/>
                <w:szCs w:val="28"/>
                <w:lang w:val="it-IT"/>
              </w:rPr>
              <w:t>-persoanele cu handicap grav/accentuat care beneficiază de o reducere a impozitului pentru clădirea folosită ca locuință și terenul aferent acesteia, aflată în proprietatea / coproprietatea acestora sau a reprezentanților legali (handicap grav reducere 50% și handicap accentuat 25%), precum și o reducere a impozitului pentru autovehiculele cu capacitatea de până la 2000 cmc care sunt în proprietatea acestora sau a reprezentanților legali (handicap grav – 50% reducere iar pentru handicap accentuat – 25 %);</w:t>
            </w:r>
          </w:p>
          <w:p w:rsidR="00F65885" w:rsidRPr="00B7739F" w:rsidRDefault="00F65885" w:rsidP="00B7739F">
            <w:pPr>
              <w:autoSpaceDE w:val="0"/>
              <w:autoSpaceDN w:val="0"/>
              <w:adjustRightInd w:val="0"/>
              <w:spacing w:after="0" w:line="240" w:lineRule="auto"/>
              <w:jc w:val="both"/>
              <w:rPr>
                <w:rFonts w:ascii="Times New Roman" w:hAnsi="Times New Roman"/>
                <w:sz w:val="28"/>
                <w:szCs w:val="28"/>
                <w:lang w:val="it-IT"/>
              </w:rPr>
            </w:pPr>
            <w:r w:rsidRPr="00B7739F">
              <w:rPr>
                <w:rFonts w:ascii="Times New Roman" w:hAnsi="Times New Roman"/>
                <w:sz w:val="28"/>
                <w:szCs w:val="28"/>
                <w:lang w:val="it-IT"/>
              </w:rPr>
              <w:t>-persoanel</w:t>
            </w:r>
            <w:r w:rsidR="002B2DDE">
              <w:rPr>
                <w:rFonts w:ascii="Times New Roman" w:hAnsi="Times New Roman"/>
                <w:sz w:val="28"/>
                <w:szCs w:val="28"/>
                <w:lang w:val="it-IT"/>
              </w:rPr>
              <w:t>e</w:t>
            </w:r>
            <w:r w:rsidRPr="00B7739F">
              <w:rPr>
                <w:rFonts w:ascii="Times New Roman" w:hAnsi="Times New Roman"/>
                <w:sz w:val="28"/>
                <w:szCs w:val="28"/>
                <w:lang w:val="it-IT"/>
              </w:rPr>
              <w:t xml:space="preserve"> care dețin clădiri mai vechi de 100 de ani (reducere 25%) sau de 50 de ani (reducere de 15%);</w:t>
            </w:r>
          </w:p>
          <w:p w:rsidR="00F65885" w:rsidRPr="002B2DDE" w:rsidRDefault="00F65885" w:rsidP="002A1A53">
            <w:pPr>
              <w:autoSpaceDE w:val="0"/>
              <w:autoSpaceDN w:val="0"/>
              <w:adjustRightInd w:val="0"/>
              <w:spacing w:after="0" w:line="240" w:lineRule="auto"/>
              <w:rPr>
                <w:rFonts w:ascii="Times New Roman" w:hAnsi="Times New Roman"/>
                <w:color w:val="FF0000"/>
                <w:sz w:val="28"/>
                <w:szCs w:val="28"/>
                <w:lang w:val="it-IT"/>
              </w:rPr>
            </w:pPr>
            <w:r w:rsidRPr="00B7739F">
              <w:rPr>
                <w:rFonts w:ascii="Times New Roman" w:hAnsi="Times New Roman"/>
                <w:sz w:val="28"/>
                <w:szCs w:val="28"/>
                <w:lang w:val="it-IT"/>
              </w:rPr>
              <w:t xml:space="preserve">     Conform Registrului Unic Nominal sunt înregistrate un număr de </w:t>
            </w:r>
            <w:r w:rsidRPr="002A1A53">
              <w:rPr>
                <w:rFonts w:ascii="Times New Roman" w:hAnsi="Times New Roman"/>
                <w:color w:val="000000" w:themeColor="text1"/>
                <w:sz w:val="28"/>
                <w:szCs w:val="28"/>
                <w:lang w:val="it-IT"/>
              </w:rPr>
              <w:t>2</w:t>
            </w:r>
            <w:r w:rsidR="002A1A53" w:rsidRPr="002A1A53">
              <w:rPr>
                <w:rFonts w:ascii="Times New Roman" w:hAnsi="Times New Roman"/>
                <w:color w:val="000000" w:themeColor="text1"/>
                <w:sz w:val="28"/>
                <w:szCs w:val="28"/>
                <w:lang w:val="it-IT"/>
              </w:rPr>
              <w:t>826</w:t>
            </w:r>
            <w:r w:rsidRPr="002A1A53">
              <w:rPr>
                <w:rFonts w:ascii="Times New Roman" w:hAnsi="Times New Roman"/>
                <w:color w:val="000000" w:themeColor="text1"/>
                <w:sz w:val="28"/>
                <w:szCs w:val="28"/>
                <w:lang w:val="it-IT"/>
              </w:rPr>
              <w:t xml:space="preserve"> Roluri persoane fizice (în anul 202</w:t>
            </w:r>
            <w:r w:rsidR="002A1A53" w:rsidRPr="002A1A53">
              <w:rPr>
                <w:rFonts w:ascii="Times New Roman" w:hAnsi="Times New Roman"/>
                <w:color w:val="000000" w:themeColor="text1"/>
                <w:sz w:val="28"/>
                <w:szCs w:val="28"/>
                <w:lang w:val="it-IT"/>
              </w:rPr>
              <w:t>5</w:t>
            </w:r>
            <w:r w:rsidRPr="002A1A53">
              <w:rPr>
                <w:rFonts w:ascii="Times New Roman" w:hAnsi="Times New Roman"/>
                <w:color w:val="000000" w:themeColor="text1"/>
                <w:sz w:val="28"/>
                <w:szCs w:val="28"/>
                <w:lang w:val="it-IT"/>
              </w:rPr>
              <w:t xml:space="preserve"> erau 2</w:t>
            </w:r>
            <w:r w:rsidR="002A1A53" w:rsidRPr="002A1A53">
              <w:rPr>
                <w:rFonts w:ascii="Times New Roman" w:hAnsi="Times New Roman"/>
                <w:color w:val="000000" w:themeColor="text1"/>
                <w:sz w:val="28"/>
                <w:szCs w:val="28"/>
                <w:lang w:val="it-IT"/>
              </w:rPr>
              <w:t>793</w:t>
            </w:r>
            <w:r w:rsidRPr="002A1A53">
              <w:rPr>
                <w:rFonts w:ascii="Times New Roman" w:hAnsi="Times New Roman"/>
                <w:color w:val="000000" w:themeColor="text1"/>
                <w:sz w:val="28"/>
                <w:szCs w:val="28"/>
                <w:lang w:val="it-IT"/>
              </w:rPr>
              <w:t>) şi un număr de 2</w:t>
            </w:r>
            <w:r w:rsidR="002A1A53" w:rsidRPr="002A1A53">
              <w:rPr>
                <w:rFonts w:ascii="Times New Roman" w:hAnsi="Times New Roman"/>
                <w:color w:val="000000" w:themeColor="text1"/>
                <w:sz w:val="28"/>
                <w:szCs w:val="28"/>
                <w:lang w:val="it-IT"/>
              </w:rPr>
              <w:t>85</w:t>
            </w:r>
            <w:r w:rsidRPr="002A1A53">
              <w:rPr>
                <w:rFonts w:ascii="Times New Roman" w:hAnsi="Times New Roman"/>
                <w:color w:val="000000" w:themeColor="text1"/>
                <w:sz w:val="28"/>
                <w:szCs w:val="28"/>
                <w:lang w:val="it-IT"/>
              </w:rPr>
              <w:t xml:space="preserve"> Roluri persoane juridice (în anul 202</w:t>
            </w:r>
            <w:r w:rsidR="002A1A53" w:rsidRPr="002A1A53">
              <w:rPr>
                <w:rFonts w:ascii="Times New Roman" w:hAnsi="Times New Roman"/>
                <w:color w:val="000000" w:themeColor="text1"/>
                <w:sz w:val="28"/>
                <w:szCs w:val="28"/>
                <w:lang w:val="it-IT"/>
              </w:rPr>
              <w:t>5</w:t>
            </w:r>
            <w:r w:rsidRPr="002A1A53">
              <w:rPr>
                <w:rFonts w:ascii="Times New Roman" w:hAnsi="Times New Roman"/>
                <w:color w:val="000000" w:themeColor="text1"/>
                <w:sz w:val="28"/>
                <w:szCs w:val="28"/>
                <w:lang w:val="it-IT"/>
              </w:rPr>
              <w:t xml:space="preserve"> erau 2</w:t>
            </w:r>
            <w:r w:rsidR="002A1A53" w:rsidRPr="002A1A53">
              <w:rPr>
                <w:rFonts w:ascii="Times New Roman" w:hAnsi="Times New Roman"/>
                <w:color w:val="000000" w:themeColor="text1"/>
                <w:sz w:val="28"/>
                <w:szCs w:val="28"/>
                <w:lang w:val="it-IT"/>
              </w:rPr>
              <w:t>78</w:t>
            </w:r>
            <w:r w:rsidRPr="002A1A53">
              <w:rPr>
                <w:rFonts w:ascii="Times New Roman" w:hAnsi="Times New Roman"/>
                <w:color w:val="000000" w:themeColor="text1"/>
                <w:sz w:val="28"/>
                <w:szCs w:val="28"/>
                <w:lang w:val="it-IT"/>
              </w:rPr>
              <w:t>).</w:t>
            </w:r>
          </w:p>
        </w:tc>
      </w:tr>
      <w:tr w:rsidR="00F65885" w:rsidRPr="00B7739F" w:rsidTr="00B7739F">
        <w:trPr>
          <w:trHeight w:val="418"/>
        </w:trPr>
        <w:tc>
          <w:tcPr>
            <w:tcW w:w="10280" w:type="dxa"/>
            <w:gridSpan w:val="2"/>
            <w:tcBorders>
              <w:top w:val="single" w:sz="4" w:space="0" w:color="auto"/>
              <w:left w:val="single" w:sz="4" w:space="0" w:color="auto"/>
              <w:bottom w:val="single" w:sz="4" w:space="0" w:color="auto"/>
              <w:right w:val="single" w:sz="4" w:space="0" w:color="000000"/>
            </w:tcBorders>
            <w:vAlign w:val="center"/>
          </w:tcPr>
          <w:p w:rsidR="00F65885" w:rsidRPr="00B7739F" w:rsidRDefault="00F65885" w:rsidP="00B7739F">
            <w:pPr>
              <w:spacing w:after="0" w:line="240" w:lineRule="auto"/>
              <w:jc w:val="center"/>
              <w:rPr>
                <w:rFonts w:ascii="Times New Roman" w:hAnsi="Times New Roman"/>
                <w:b/>
                <w:bCs/>
                <w:sz w:val="28"/>
                <w:szCs w:val="28"/>
                <w:lang w:val="it-IT"/>
              </w:rPr>
            </w:pPr>
          </w:p>
          <w:p w:rsidR="00F65885" w:rsidRPr="00B7739F" w:rsidRDefault="00F65885" w:rsidP="00B7739F">
            <w:pPr>
              <w:spacing w:after="0" w:line="240" w:lineRule="auto"/>
              <w:jc w:val="center"/>
              <w:rPr>
                <w:rFonts w:ascii="Times New Roman" w:hAnsi="Times New Roman"/>
                <w:b/>
                <w:bCs/>
                <w:sz w:val="28"/>
                <w:szCs w:val="28"/>
                <w:lang w:val="it-IT"/>
              </w:rPr>
            </w:pPr>
            <w:r w:rsidRPr="00B7739F">
              <w:rPr>
                <w:rFonts w:ascii="Times New Roman" w:hAnsi="Times New Roman"/>
                <w:b/>
                <w:bCs/>
                <w:sz w:val="28"/>
                <w:szCs w:val="28"/>
                <w:lang w:val="it-IT"/>
              </w:rPr>
              <w:t>Secţiunea a 3-a</w:t>
            </w:r>
          </w:p>
          <w:p w:rsidR="00F65885" w:rsidRPr="00B7739F" w:rsidRDefault="00F65885" w:rsidP="00B7739F">
            <w:pPr>
              <w:spacing w:after="0" w:line="240" w:lineRule="auto"/>
              <w:jc w:val="center"/>
              <w:rPr>
                <w:rFonts w:ascii="Times New Roman" w:hAnsi="Times New Roman"/>
                <w:b/>
                <w:bCs/>
                <w:sz w:val="28"/>
                <w:szCs w:val="28"/>
                <w:lang w:val="it-IT"/>
              </w:rPr>
            </w:pPr>
            <w:r w:rsidRPr="00B7739F">
              <w:rPr>
                <w:rFonts w:ascii="Times New Roman" w:hAnsi="Times New Roman"/>
                <w:b/>
                <w:bCs/>
                <w:sz w:val="28"/>
                <w:szCs w:val="28"/>
                <w:lang w:val="it-IT"/>
              </w:rPr>
              <w:t>Impactul financiar asupra bugetului local</w:t>
            </w:r>
          </w:p>
          <w:p w:rsidR="00F65885" w:rsidRPr="00B7739F" w:rsidRDefault="00F65885" w:rsidP="00B7739F">
            <w:pPr>
              <w:spacing w:after="0" w:line="240" w:lineRule="auto"/>
              <w:jc w:val="both"/>
              <w:rPr>
                <w:rFonts w:ascii="Times New Roman" w:hAnsi="Times New Roman"/>
                <w:sz w:val="28"/>
                <w:szCs w:val="28"/>
                <w:lang w:val="it-IT"/>
              </w:rPr>
            </w:pPr>
            <w:r w:rsidRPr="00B7739F">
              <w:rPr>
                <w:rFonts w:ascii="Times New Roman" w:hAnsi="Times New Roman"/>
                <w:sz w:val="28"/>
                <w:szCs w:val="28"/>
                <w:lang w:val="it-IT"/>
              </w:rPr>
              <w:t xml:space="preserve">      Avându-se în vedere că se propune o reducere a unor impozite, într-adevăr pentru o categorie relativ restrânsă de contribuabili, impactul financiar va fi descrescător.</w:t>
            </w:r>
          </w:p>
          <w:p w:rsidR="00F65885" w:rsidRPr="00B7739F" w:rsidRDefault="00F65885" w:rsidP="00B7739F">
            <w:pPr>
              <w:autoSpaceDE w:val="0"/>
              <w:autoSpaceDN w:val="0"/>
              <w:adjustRightInd w:val="0"/>
              <w:spacing w:after="0" w:line="240" w:lineRule="auto"/>
              <w:rPr>
                <w:rFonts w:ascii="Times New Roman" w:hAnsi="Times New Roman"/>
                <w:sz w:val="28"/>
                <w:szCs w:val="28"/>
                <w:lang w:val="it-IT"/>
              </w:rPr>
            </w:pPr>
            <w:r w:rsidRPr="00B7739F">
              <w:rPr>
                <w:rFonts w:ascii="Times New Roman" w:hAnsi="Times New Roman"/>
                <w:sz w:val="28"/>
                <w:szCs w:val="28"/>
                <w:lang w:val="it-IT"/>
              </w:rPr>
              <w:lastRenderedPageBreak/>
              <w:t xml:space="preserve">  O valoare exactă nu poate fi estimată, întrucât nu se știe câte persoane cu handicap grav / accentuat  vor depune cereri însoțite de actele doveditoare.</w:t>
            </w:r>
          </w:p>
        </w:tc>
      </w:tr>
      <w:tr w:rsidR="00F65885" w:rsidRPr="00B7739F" w:rsidTr="00B7739F">
        <w:trPr>
          <w:trHeight w:val="2392"/>
        </w:trPr>
        <w:tc>
          <w:tcPr>
            <w:tcW w:w="10280" w:type="dxa"/>
            <w:gridSpan w:val="2"/>
            <w:tcBorders>
              <w:top w:val="single" w:sz="4" w:space="0" w:color="auto"/>
              <w:left w:val="single" w:sz="4" w:space="0" w:color="auto"/>
              <w:bottom w:val="single" w:sz="4" w:space="0" w:color="auto"/>
              <w:right w:val="single" w:sz="4" w:space="0" w:color="auto"/>
            </w:tcBorders>
            <w:vAlign w:val="center"/>
          </w:tcPr>
          <w:p w:rsidR="00F65885" w:rsidRPr="00B7739F" w:rsidRDefault="00F65885" w:rsidP="00B7739F">
            <w:pPr>
              <w:spacing w:after="0" w:line="240" w:lineRule="auto"/>
              <w:jc w:val="center"/>
              <w:rPr>
                <w:rFonts w:ascii="Times New Roman" w:hAnsi="Times New Roman"/>
                <w:b/>
                <w:bCs/>
                <w:sz w:val="28"/>
                <w:szCs w:val="28"/>
                <w:lang w:val="it-IT"/>
              </w:rPr>
            </w:pPr>
          </w:p>
          <w:p w:rsidR="00F65885" w:rsidRPr="00B7739F" w:rsidRDefault="00F65885" w:rsidP="00B7739F">
            <w:pPr>
              <w:spacing w:after="0" w:line="240" w:lineRule="auto"/>
              <w:jc w:val="center"/>
              <w:rPr>
                <w:rFonts w:ascii="Times New Roman" w:hAnsi="Times New Roman"/>
                <w:b/>
                <w:bCs/>
                <w:sz w:val="28"/>
                <w:szCs w:val="28"/>
                <w:lang w:val="it-IT"/>
              </w:rPr>
            </w:pPr>
            <w:r w:rsidRPr="00B7739F">
              <w:rPr>
                <w:rFonts w:ascii="Times New Roman" w:hAnsi="Times New Roman"/>
                <w:b/>
                <w:bCs/>
                <w:sz w:val="28"/>
                <w:szCs w:val="28"/>
                <w:lang w:val="it-IT"/>
              </w:rPr>
              <w:t>Secţiunea a 4-a</w:t>
            </w:r>
          </w:p>
          <w:p w:rsidR="00F65885" w:rsidRPr="00B7739F" w:rsidRDefault="00F65885" w:rsidP="002B2DDE">
            <w:pPr>
              <w:spacing w:after="0" w:line="240" w:lineRule="auto"/>
              <w:jc w:val="center"/>
              <w:rPr>
                <w:rFonts w:ascii="Times New Roman" w:hAnsi="Times New Roman"/>
                <w:b/>
                <w:bCs/>
                <w:sz w:val="28"/>
                <w:szCs w:val="28"/>
                <w:lang w:val="it-IT"/>
              </w:rPr>
            </w:pPr>
            <w:r w:rsidRPr="00B7739F">
              <w:rPr>
                <w:rFonts w:ascii="Times New Roman" w:hAnsi="Times New Roman"/>
                <w:b/>
                <w:bCs/>
                <w:sz w:val="28"/>
                <w:szCs w:val="28"/>
                <w:lang w:val="it-IT"/>
              </w:rPr>
              <w:t>Efectele proiectului de act normativ asupra legislaţiei în vigoare</w:t>
            </w:r>
          </w:p>
          <w:p w:rsidR="00F65885" w:rsidRPr="00B7739F" w:rsidRDefault="00F65885" w:rsidP="00B7739F">
            <w:pPr>
              <w:autoSpaceDE w:val="0"/>
              <w:autoSpaceDN w:val="0"/>
              <w:adjustRightInd w:val="0"/>
              <w:spacing w:after="0" w:line="240" w:lineRule="auto"/>
              <w:rPr>
                <w:rFonts w:ascii="Times New Roman" w:hAnsi="Times New Roman"/>
                <w:sz w:val="28"/>
                <w:szCs w:val="28"/>
                <w:lang w:val="it-IT"/>
              </w:rPr>
            </w:pPr>
            <w:r w:rsidRPr="00B7739F">
              <w:rPr>
                <w:rFonts w:ascii="Times New Roman" w:hAnsi="Times New Roman"/>
                <w:sz w:val="28"/>
                <w:szCs w:val="28"/>
                <w:lang w:val="it-IT"/>
              </w:rPr>
              <w:t xml:space="preserve">   Propunerea respectă legislaţia specifică în vigoare la momentul elaborării proiectului de act normativ. </w:t>
            </w:r>
          </w:p>
          <w:p w:rsidR="00F65885" w:rsidRPr="002B2DDE" w:rsidRDefault="00F65885" w:rsidP="002B2DDE">
            <w:pPr>
              <w:autoSpaceDE w:val="0"/>
              <w:autoSpaceDN w:val="0"/>
              <w:adjustRightInd w:val="0"/>
              <w:spacing w:after="0" w:line="240" w:lineRule="auto"/>
              <w:rPr>
                <w:rFonts w:ascii="Times New Roman" w:hAnsi="Times New Roman"/>
                <w:sz w:val="28"/>
                <w:szCs w:val="28"/>
              </w:rPr>
            </w:pPr>
            <w:r w:rsidRPr="00B7739F">
              <w:rPr>
                <w:rFonts w:ascii="Times New Roman" w:hAnsi="Times New Roman"/>
                <w:iCs/>
                <w:sz w:val="28"/>
                <w:szCs w:val="28"/>
                <w:lang w:val="it-IT"/>
              </w:rPr>
              <w:t xml:space="preserve">   </w:t>
            </w:r>
            <w:r w:rsidRPr="00B7739F">
              <w:rPr>
                <w:rFonts w:ascii="Times New Roman" w:hAnsi="Times New Roman"/>
                <w:iCs/>
                <w:sz w:val="28"/>
                <w:szCs w:val="28"/>
              </w:rPr>
              <w:t>Propunerea de act normativ respectă reglementările privind drepturilor şi libertăţilor fundamentale ale omului.</w:t>
            </w:r>
          </w:p>
        </w:tc>
      </w:tr>
      <w:tr w:rsidR="00F65885" w:rsidRPr="00B7739F" w:rsidTr="00B7739F">
        <w:trPr>
          <w:trHeight w:val="1700"/>
        </w:trPr>
        <w:tc>
          <w:tcPr>
            <w:tcW w:w="10280" w:type="dxa"/>
            <w:gridSpan w:val="2"/>
            <w:tcBorders>
              <w:top w:val="single" w:sz="4" w:space="0" w:color="auto"/>
              <w:left w:val="single" w:sz="4" w:space="0" w:color="auto"/>
              <w:bottom w:val="single" w:sz="4" w:space="0" w:color="auto"/>
              <w:right w:val="single" w:sz="4" w:space="0" w:color="auto"/>
            </w:tcBorders>
            <w:vAlign w:val="center"/>
          </w:tcPr>
          <w:p w:rsidR="00F65885" w:rsidRPr="00B7739F" w:rsidRDefault="00F65885" w:rsidP="00B7739F">
            <w:pPr>
              <w:spacing w:after="0" w:line="240" w:lineRule="auto"/>
              <w:jc w:val="center"/>
              <w:rPr>
                <w:rFonts w:ascii="Times New Roman" w:hAnsi="Times New Roman"/>
                <w:b/>
                <w:bCs/>
                <w:sz w:val="28"/>
                <w:szCs w:val="28"/>
                <w:lang w:val="it-IT"/>
              </w:rPr>
            </w:pPr>
            <w:r w:rsidRPr="00B7739F">
              <w:rPr>
                <w:rFonts w:ascii="Times New Roman" w:hAnsi="Times New Roman"/>
                <w:b/>
                <w:bCs/>
                <w:sz w:val="28"/>
                <w:szCs w:val="28"/>
                <w:lang w:val="it-IT"/>
              </w:rPr>
              <w:t>Secţiunea a 5-a</w:t>
            </w:r>
          </w:p>
          <w:p w:rsidR="00F65885" w:rsidRPr="00B7739F" w:rsidRDefault="00F65885" w:rsidP="00B7739F">
            <w:pPr>
              <w:spacing w:after="0" w:line="240" w:lineRule="auto"/>
              <w:jc w:val="center"/>
              <w:rPr>
                <w:rFonts w:ascii="Times New Roman" w:hAnsi="Times New Roman"/>
                <w:b/>
                <w:bCs/>
                <w:sz w:val="28"/>
                <w:szCs w:val="28"/>
                <w:lang w:val="it-IT"/>
              </w:rPr>
            </w:pPr>
            <w:r w:rsidRPr="00B7739F">
              <w:rPr>
                <w:rFonts w:ascii="Times New Roman" w:hAnsi="Times New Roman"/>
                <w:b/>
                <w:bCs/>
                <w:sz w:val="28"/>
                <w:szCs w:val="28"/>
                <w:lang w:val="it-IT"/>
              </w:rPr>
              <w:t>Efectele proiectului de act normativ asupra mediului</w:t>
            </w:r>
          </w:p>
          <w:p w:rsidR="00F65885" w:rsidRPr="00B7739F" w:rsidRDefault="00F65885" w:rsidP="00B7739F">
            <w:pPr>
              <w:spacing w:after="0" w:line="240" w:lineRule="auto"/>
              <w:jc w:val="both"/>
              <w:rPr>
                <w:rFonts w:ascii="Times New Roman" w:hAnsi="Times New Roman"/>
                <w:b/>
                <w:bCs/>
                <w:sz w:val="28"/>
                <w:szCs w:val="28"/>
              </w:rPr>
            </w:pPr>
            <w:r w:rsidRPr="00B7739F">
              <w:rPr>
                <w:rFonts w:ascii="Times New Roman" w:hAnsi="Times New Roman"/>
                <w:b/>
                <w:bCs/>
                <w:sz w:val="28"/>
                <w:szCs w:val="28"/>
                <w:lang w:val="it-IT"/>
              </w:rPr>
              <w:t xml:space="preserve">            </w:t>
            </w:r>
            <w:r w:rsidRPr="00B7739F">
              <w:rPr>
                <w:rFonts w:ascii="Times New Roman" w:hAnsi="Times New Roman"/>
                <w:b/>
                <w:bCs/>
                <w:sz w:val="28"/>
                <w:szCs w:val="28"/>
              </w:rPr>
              <w:t>Nu este cazul</w:t>
            </w:r>
            <w:r w:rsidR="00662270">
              <w:rPr>
                <w:rFonts w:ascii="Times New Roman" w:hAnsi="Times New Roman"/>
                <w:b/>
                <w:bCs/>
                <w:sz w:val="28"/>
                <w:szCs w:val="28"/>
              </w:rPr>
              <w:t>.</w:t>
            </w:r>
          </w:p>
        </w:tc>
      </w:tr>
      <w:tr w:rsidR="00F65885" w:rsidRPr="00B7739F" w:rsidTr="00B7739F">
        <w:trPr>
          <w:trHeight w:val="803"/>
        </w:trPr>
        <w:tc>
          <w:tcPr>
            <w:tcW w:w="10280" w:type="dxa"/>
            <w:gridSpan w:val="2"/>
            <w:tcBorders>
              <w:top w:val="single" w:sz="4" w:space="0" w:color="auto"/>
              <w:left w:val="single" w:sz="4" w:space="0" w:color="auto"/>
              <w:bottom w:val="single" w:sz="4" w:space="0" w:color="auto"/>
              <w:right w:val="single" w:sz="4" w:space="0" w:color="auto"/>
            </w:tcBorders>
            <w:vAlign w:val="center"/>
          </w:tcPr>
          <w:p w:rsidR="00F65885" w:rsidRPr="00B7739F" w:rsidRDefault="002B2DDE" w:rsidP="00B7739F">
            <w:pPr>
              <w:spacing w:after="0" w:line="240" w:lineRule="auto"/>
              <w:jc w:val="center"/>
              <w:rPr>
                <w:rFonts w:ascii="Times New Roman" w:hAnsi="Times New Roman"/>
                <w:b/>
                <w:bCs/>
                <w:sz w:val="28"/>
                <w:szCs w:val="28"/>
                <w:lang w:val="it-IT"/>
              </w:rPr>
            </w:pPr>
            <w:r>
              <w:rPr>
                <w:rFonts w:ascii="Times New Roman" w:hAnsi="Times New Roman"/>
                <w:b/>
                <w:bCs/>
                <w:sz w:val="28"/>
                <w:szCs w:val="28"/>
                <w:lang w:val="it-IT"/>
              </w:rPr>
              <w:t>S</w:t>
            </w:r>
            <w:r w:rsidR="00F65885" w:rsidRPr="00B7739F">
              <w:rPr>
                <w:rFonts w:ascii="Times New Roman" w:hAnsi="Times New Roman"/>
                <w:b/>
                <w:bCs/>
                <w:sz w:val="28"/>
                <w:szCs w:val="28"/>
                <w:lang w:val="it-IT"/>
              </w:rPr>
              <w:t>ecţiunea a 6-a</w:t>
            </w:r>
          </w:p>
          <w:p w:rsidR="00F65885" w:rsidRPr="00B7739F" w:rsidRDefault="00F65885" w:rsidP="00B7739F">
            <w:pPr>
              <w:spacing w:after="0" w:line="240" w:lineRule="auto"/>
              <w:jc w:val="center"/>
              <w:rPr>
                <w:rFonts w:ascii="Times New Roman" w:hAnsi="Times New Roman"/>
                <w:b/>
                <w:bCs/>
                <w:sz w:val="28"/>
                <w:szCs w:val="28"/>
                <w:lang w:val="it-IT"/>
              </w:rPr>
            </w:pPr>
            <w:r w:rsidRPr="00B7739F">
              <w:rPr>
                <w:rFonts w:ascii="Times New Roman" w:hAnsi="Times New Roman"/>
                <w:b/>
                <w:bCs/>
                <w:sz w:val="28"/>
                <w:szCs w:val="28"/>
                <w:lang w:val="it-IT"/>
              </w:rPr>
              <w:t>Activităţi de informare publică privind elaborarea şi implementarea proiectului de act normativ</w:t>
            </w:r>
          </w:p>
          <w:p w:rsidR="00F65885" w:rsidRPr="002B2DDE" w:rsidRDefault="00F65885" w:rsidP="002B2DDE">
            <w:pPr>
              <w:spacing w:after="0" w:line="240" w:lineRule="auto"/>
              <w:rPr>
                <w:rFonts w:ascii="Times New Roman" w:hAnsi="Times New Roman"/>
                <w:bCs/>
                <w:sz w:val="28"/>
                <w:szCs w:val="28"/>
                <w:lang w:val="it-IT"/>
              </w:rPr>
            </w:pPr>
            <w:r w:rsidRPr="00B7739F">
              <w:rPr>
                <w:rFonts w:ascii="Times New Roman" w:hAnsi="Times New Roman"/>
                <w:bCs/>
                <w:sz w:val="28"/>
                <w:szCs w:val="28"/>
                <w:lang w:val="it-IT"/>
              </w:rPr>
              <w:t xml:space="preserve">   </w:t>
            </w:r>
            <w:r w:rsidR="002B2DDE">
              <w:rPr>
                <w:rFonts w:ascii="Times New Roman" w:hAnsi="Times New Roman"/>
                <w:bCs/>
                <w:sz w:val="28"/>
                <w:szCs w:val="28"/>
                <w:lang w:val="it-IT"/>
              </w:rPr>
              <w:t>Se va publica .</w:t>
            </w:r>
          </w:p>
        </w:tc>
      </w:tr>
      <w:tr w:rsidR="00F65885" w:rsidRPr="00B7739F" w:rsidTr="00662270">
        <w:trPr>
          <w:trHeight w:val="868"/>
        </w:trPr>
        <w:tc>
          <w:tcPr>
            <w:tcW w:w="10280" w:type="dxa"/>
            <w:gridSpan w:val="2"/>
            <w:tcBorders>
              <w:top w:val="single" w:sz="4" w:space="0" w:color="auto"/>
              <w:left w:val="single" w:sz="4" w:space="0" w:color="auto"/>
              <w:bottom w:val="single" w:sz="4" w:space="0" w:color="auto"/>
              <w:right w:val="single" w:sz="4" w:space="0" w:color="auto"/>
            </w:tcBorders>
            <w:vAlign w:val="center"/>
          </w:tcPr>
          <w:p w:rsidR="00F65885" w:rsidRPr="00B7739F" w:rsidRDefault="00F65885" w:rsidP="00B7739F">
            <w:pPr>
              <w:spacing w:after="0" w:line="240" w:lineRule="auto"/>
              <w:jc w:val="center"/>
              <w:rPr>
                <w:rFonts w:ascii="Times New Roman" w:hAnsi="Times New Roman"/>
                <w:b/>
                <w:bCs/>
                <w:sz w:val="28"/>
                <w:szCs w:val="28"/>
                <w:lang w:val="it-IT"/>
              </w:rPr>
            </w:pPr>
          </w:p>
          <w:p w:rsidR="00F65885" w:rsidRPr="00B7739F" w:rsidRDefault="00F65885" w:rsidP="00B7739F">
            <w:pPr>
              <w:spacing w:after="0" w:line="240" w:lineRule="auto"/>
              <w:jc w:val="center"/>
              <w:rPr>
                <w:rFonts w:ascii="Times New Roman" w:hAnsi="Times New Roman"/>
                <w:b/>
                <w:bCs/>
                <w:sz w:val="28"/>
                <w:szCs w:val="28"/>
                <w:lang w:val="it-IT"/>
              </w:rPr>
            </w:pPr>
            <w:r w:rsidRPr="00B7739F">
              <w:rPr>
                <w:rFonts w:ascii="Times New Roman" w:hAnsi="Times New Roman"/>
                <w:b/>
                <w:bCs/>
                <w:sz w:val="28"/>
                <w:szCs w:val="28"/>
                <w:lang w:val="it-IT"/>
              </w:rPr>
              <w:t>Secţiunea a 7-a</w:t>
            </w:r>
          </w:p>
          <w:p w:rsidR="00F65885" w:rsidRPr="00B7739F" w:rsidRDefault="00662270" w:rsidP="00662270">
            <w:pPr>
              <w:spacing w:after="0" w:line="240" w:lineRule="auto"/>
              <w:jc w:val="center"/>
              <w:rPr>
                <w:rFonts w:ascii="Times New Roman" w:hAnsi="Times New Roman"/>
                <w:b/>
                <w:bCs/>
                <w:sz w:val="28"/>
                <w:szCs w:val="28"/>
                <w:lang w:val="it-IT"/>
              </w:rPr>
            </w:pPr>
            <w:r>
              <w:rPr>
                <w:rFonts w:ascii="Times New Roman" w:hAnsi="Times New Roman"/>
                <w:b/>
                <w:bCs/>
                <w:sz w:val="28"/>
                <w:szCs w:val="28"/>
                <w:lang w:val="it-IT"/>
              </w:rPr>
              <w:t>Măsuri de implementare</w:t>
            </w:r>
          </w:p>
        </w:tc>
      </w:tr>
      <w:tr w:rsidR="00F65885" w:rsidRPr="00B7739F" w:rsidTr="00B7739F">
        <w:trPr>
          <w:trHeight w:val="1093"/>
        </w:trPr>
        <w:tc>
          <w:tcPr>
            <w:tcW w:w="6177" w:type="dxa"/>
            <w:tcBorders>
              <w:top w:val="single" w:sz="4" w:space="0" w:color="auto"/>
              <w:left w:val="single" w:sz="4" w:space="0" w:color="auto"/>
              <w:bottom w:val="single" w:sz="4" w:space="0" w:color="auto"/>
              <w:right w:val="single" w:sz="4" w:space="0" w:color="auto"/>
            </w:tcBorders>
          </w:tcPr>
          <w:p w:rsidR="00F65885" w:rsidRPr="00B7739F" w:rsidRDefault="00F65885" w:rsidP="00B7739F">
            <w:pPr>
              <w:spacing w:after="0" w:line="240" w:lineRule="auto"/>
              <w:jc w:val="both"/>
              <w:rPr>
                <w:rFonts w:ascii="Times New Roman" w:hAnsi="Times New Roman"/>
                <w:b/>
                <w:bCs/>
                <w:sz w:val="28"/>
                <w:szCs w:val="28"/>
                <w:lang w:val="it-IT"/>
              </w:rPr>
            </w:pPr>
            <w:r w:rsidRPr="00B7739F">
              <w:rPr>
                <w:rFonts w:ascii="Times New Roman" w:hAnsi="Times New Roman"/>
                <w:b/>
                <w:bCs/>
                <w:sz w:val="28"/>
                <w:szCs w:val="28"/>
                <w:lang w:val="it-IT"/>
              </w:rPr>
              <w:t>1) Măsurile de punere în aplicare a proiectului de act normativ de către autorităţile administraţiei publice locale – înfiinţarea unor noi organisme sau extinderea competenţelor instituţiilor existente</w:t>
            </w:r>
          </w:p>
        </w:tc>
        <w:tc>
          <w:tcPr>
            <w:tcW w:w="4103" w:type="dxa"/>
            <w:tcBorders>
              <w:top w:val="single" w:sz="4" w:space="0" w:color="auto"/>
              <w:left w:val="nil"/>
              <w:bottom w:val="single" w:sz="4" w:space="0" w:color="auto"/>
              <w:right w:val="single" w:sz="4" w:space="0" w:color="000000"/>
            </w:tcBorders>
            <w:vAlign w:val="center"/>
          </w:tcPr>
          <w:p w:rsidR="00F65885" w:rsidRPr="00B7739F" w:rsidRDefault="00F65885" w:rsidP="00B7739F">
            <w:pPr>
              <w:spacing w:after="0" w:line="240" w:lineRule="auto"/>
              <w:jc w:val="both"/>
              <w:rPr>
                <w:rFonts w:ascii="Times New Roman" w:hAnsi="Times New Roman"/>
                <w:sz w:val="28"/>
                <w:szCs w:val="28"/>
                <w:lang w:val="it-IT"/>
              </w:rPr>
            </w:pPr>
            <w:r w:rsidRPr="00B7739F">
              <w:rPr>
                <w:rFonts w:ascii="Times New Roman" w:hAnsi="Times New Roman"/>
                <w:sz w:val="28"/>
                <w:szCs w:val="28"/>
                <w:lang w:val="it-IT"/>
              </w:rPr>
              <w:t>După aprobarea proiectului de hotărâre, acesta va fi transmis către Compartimentul impozite-taxe-executări silite, pentru ducerea la îndeplinire.</w:t>
            </w:r>
          </w:p>
        </w:tc>
      </w:tr>
      <w:tr w:rsidR="00F65885" w:rsidRPr="00B7739F" w:rsidTr="00B7739F">
        <w:trPr>
          <w:trHeight w:val="319"/>
        </w:trPr>
        <w:tc>
          <w:tcPr>
            <w:tcW w:w="6177" w:type="dxa"/>
            <w:tcBorders>
              <w:top w:val="single" w:sz="4" w:space="0" w:color="auto"/>
              <w:left w:val="single" w:sz="4" w:space="0" w:color="auto"/>
              <w:bottom w:val="single" w:sz="4" w:space="0" w:color="auto"/>
              <w:right w:val="single" w:sz="4" w:space="0" w:color="auto"/>
            </w:tcBorders>
            <w:vAlign w:val="center"/>
          </w:tcPr>
          <w:p w:rsidR="00F65885" w:rsidRPr="00B7739F" w:rsidRDefault="00F65885" w:rsidP="00B7739F">
            <w:pPr>
              <w:spacing w:after="0" w:line="240" w:lineRule="auto"/>
              <w:jc w:val="both"/>
              <w:rPr>
                <w:rFonts w:ascii="Times New Roman" w:hAnsi="Times New Roman"/>
                <w:b/>
                <w:bCs/>
                <w:sz w:val="28"/>
                <w:szCs w:val="28"/>
              </w:rPr>
            </w:pPr>
            <w:r w:rsidRPr="00B7739F">
              <w:rPr>
                <w:rFonts w:ascii="Times New Roman" w:hAnsi="Times New Roman"/>
                <w:b/>
                <w:bCs/>
                <w:sz w:val="28"/>
                <w:szCs w:val="28"/>
              </w:rPr>
              <w:t>2) Alte informaţii</w:t>
            </w:r>
          </w:p>
        </w:tc>
        <w:tc>
          <w:tcPr>
            <w:tcW w:w="4103" w:type="dxa"/>
            <w:tcBorders>
              <w:top w:val="single" w:sz="4" w:space="0" w:color="auto"/>
              <w:left w:val="nil"/>
              <w:bottom w:val="single" w:sz="4" w:space="0" w:color="auto"/>
              <w:right w:val="single" w:sz="4" w:space="0" w:color="auto"/>
            </w:tcBorders>
            <w:vAlign w:val="center"/>
          </w:tcPr>
          <w:p w:rsidR="00F65885" w:rsidRPr="00B7739F" w:rsidRDefault="00F65885" w:rsidP="00B7739F">
            <w:pPr>
              <w:spacing w:after="0" w:line="240" w:lineRule="auto"/>
              <w:rPr>
                <w:rFonts w:ascii="Times New Roman" w:hAnsi="Times New Roman"/>
                <w:sz w:val="28"/>
                <w:szCs w:val="28"/>
              </w:rPr>
            </w:pPr>
            <w:r w:rsidRPr="00B7739F">
              <w:rPr>
                <w:rFonts w:ascii="Times New Roman" w:hAnsi="Times New Roman"/>
                <w:sz w:val="28"/>
                <w:szCs w:val="28"/>
              </w:rPr>
              <w:t>Nu este cazul.</w:t>
            </w:r>
          </w:p>
        </w:tc>
      </w:tr>
    </w:tbl>
    <w:p w:rsidR="00F65885" w:rsidRPr="00B7739F" w:rsidRDefault="00F65885" w:rsidP="00F65885">
      <w:pPr>
        <w:autoSpaceDE w:val="0"/>
        <w:autoSpaceDN w:val="0"/>
        <w:adjustRightInd w:val="0"/>
        <w:spacing w:after="0" w:line="240" w:lineRule="auto"/>
        <w:jc w:val="both"/>
        <w:rPr>
          <w:rFonts w:ascii="Times New Roman" w:hAnsi="Times New Roman"/>
          <w:sz w:val="28"/>
          <w:szCs w:val="28"/>
        </w:rPr>
      </w:pPr>
    </w:p>
    <w:p w:rsidR="00F65885" w:rsidRPr="00B7739F" w:rsidRDefault="00F65885" w:rsidP="00F65885">
      <w:pPr>
        <w:spacing w:after="0" w:line="240" w:lineRule="auto"/>
        <w:ind w:right="-99"/>
        <w:jc w:val="both"/>
        <w:rPr>
          <w:rFonts w:ascii="Times New Roman" w:hAnsi="Times New Roman"/>
          <w:sz w:val="28"/>
          <w:szCs w:val="28"/>
          <w:lang w:val="it-IT"/>
        </w:rPr>
      </w:pPr>
      <w:r w:rsidRPr="00B7739F">
        <w:rPr>
          <w:rFonts w:ascii="Times New Roman" w:hAnsi="Times New Roman"/>
          <w:sz w:val="28"/>
          <w:szCs w:val="28"/>
          <w:lang w:val="it-IT"/>
        </w:rPr>
        <w:t xml:space="preserve">      Având în vedere cele prezentate, s-a elaborat prezentul proiect de hotărâre privind modificarea și completarea Hotărârii Consiliului local al comunei </w:t>
      </w:r>
      <w:r w:rsidR="002B2DDE">
        <w:rPr>
          <w:rFonts w:ascii="Times New Roman" w:hAnsi="Times New Roman"/>
          <w:sz w:val="28"/>
          <w:szCs w:val="28"/>
          <w:lang w:val="it-IT"/>
        </w:rPr>
        <w:t>Feldru</w:t>
      </w:r>
      <w:r w:rsidRPr="00B7739F">
        <w:rPr>
          <w:rFonts w:ascii="Times New Roman" w:hAnsi="Times New Roman"/>
          <w:sz w:val="28"/>
          <w:szCs w:val="28"/>
          <w:lang w:val="it-IT"/>
        </w:rPr>
        <w:t xml:space="preserve"> nr. 6</w:t>
      </w:r>
      <w:r w:rsidR="002B2DDE">
        <w:rPr>
          <w:rFonts w:ascii="Times New Roman" w:hAnsi="Times New Roman"/>
          <w:sz w:val="28"/>
          <w:szCs w:val="28"/>
          <w:lang w:val="it-IT"/>
        </w:rPr>
        <w:t>0</w:t>
      </w:r>
      <w:r w:rsidRPr="00B7739F">
        <w:rPr>
          <w:rFonts w:ascii="Times New Roman" w:hAnsi="Times New Roman"/>
          <w:sz w:val="28"/>
          <w:szCs w:val="28"/>
          <w:lang w:val="it-IT"/>
        </w:rPr>
        <w:t xml:space="preserve"> din </w:t>
      </w:r>
      <w:r w:rsidR="002B2DDE">
        <w:rPr>
          <w:rFonts w:ascii="Times New Roman" w:hAnsi="Times New Roman"/>
          <w:sz w:val="28"/>
          <w:szCs w:val="28"/>
          <w:lang w:val="it-IT"/>
        </w:rPr>
        <w:t>30</w:t>
      </w:r>
      <w:r w:rsidRPr="00B7739F">
        <w:rPr>
          <w:rFonts w:ascii="Times New Roman" w:hAnsi="Times New Roman"/>
          <w:sz w:val="28"/>
          <w:szCs w:val="28"/>
          <w:lang w:val="it-IT"/>
        </w:rPr>
        <w:t xml:space="preserve">.12.2025 privind stabilirea impozitelor şi taxelor locale datorate de persoanele fizice şi juridice din comuna </w:t>
      </w:r>
      <w:r w:rsidR="002B2DDE">
        <w:rPr>
          <w:rFonts w:ascii="Times New Roman" w:hAnsi="Times New Roman"/>
          <w:sz w:val="28"/>
          <w:szCs w:val="28"/>
          <w:lang w:val="it-IT"/>
        </w:rPr>
        <w:t>Feldru în</w:t>
      </w:r>
      <w:r w:rsidRPr="00B7739F">
        <w:rPr>
          <w:rFonts w:ascii="Times New Roman" w:hAnsi="Times New Roman"/>
          <w:sz w:val="28"/>
          <w:szCs w:val="28"/>
          <w:lang w:val="it-IT"/>
        </w:rPr>
        <w:t xml:space="preserve"> anul 2026.</w:t>
      </w:r>
    </w:p>
    <w:p w:rsidR="00F65885" w:rsidRPr="00B7739F" w:rsidRDefault="00F65885" w:rsidP="00F65885">
      <w:pPr>
        <w:autoSpaceDE w:val="0"/>
        <w:autoSpaceDN w:val="0"/>
        <w:adjustRightInd w:val="0"/>
        <w:spacing w:after="0" w:line="240" w:lineRule="auto"/>
        <w:ind w:firstLine="720"/>
        <w:jc w:val="both"/>
        <w:rPr>
          <w:rFonts w:ascii="Times New Roman" w:eastAsia="MS Mincho" w:hAnsi="Times New Roman"/>
          <w:b/>
          <w:sz w:val="28"/>
          <w:szCs w:val="28"/>
          <w:lang w:val="it-IT" w:eastAsia="ja-JP"/>
        </w:rPr>
      </w:pPr>
    </w:p>
    <w:p w:rsidR="00F65885" w:rsidRPr="00B7739F" w:rsidRDefault="00F65885" w:rsidP="00F65885">
      <w:pPr>
        <w:autoSpaceDE w:val="0"/>
        <w:autoSpaceDN w:val="0"/>
        <w:adjustRightInd w:val="0"/>
        <w:spacing w:after="0" w:line="240" w:lineRule="auto"/>
        <w:ind w:firstLine="720"/>
        <w:jc w:val="both"/>
        <w:rPr>
          <w:rFonts w:ascii="Times New Roman" w:eastAsia="MS Mincho" w:hAnsi="Times New Roman"/>
          <w:b/>
          <w:sz w:val="28"/>
          <w:szCs w:val="28"/>
          <w:lang w:val="it-IT" w:eastAsia="ja-JP"/>
        </w:rPr>
      </w:pPr>
      <w:r w:rsidRPr="00B7739F">
        <w:rPr>
          <w:rFonts w:ascii="Times New Roman" w:eastAsia="MS Mincho" w:hAnsi="Times New Roman"/>
          <w:b/>
          <w:sz w:val="28"/>
          <w:szCs w:val="28"/>
          <w:lang w:val="it-IT" w:eastAsia="ja-JP"/>
        </w:rPr>
        <w:t>Prezentul Studiu de impact s-a întocmit în conformitate prevederile Legii nr.</w:t>
      </w:r>
      <w:r w:rsidR="002B2DDE">
        <w:rPr>
          <w:rFonts w:ascii="Times New Roman" w:eastAsia="MS Mincho" w:hAnsi="Times New Roman"/>
          <w:b/>
          <w:sz w:val="28"/>
          <w:szCs w:val="28"/>
          <w:lang w:val="it-IT" w:eastAsia="ja-JP"/>
        </w:rPr>
        <w:t xml:space="preserve"> </w:t>
      </w:r>
      <w:r w:rsidRPr="00B7739F">
        <w:rPr>
          <w:rFonts w:ascii="Times New Roman" w:eastAsia="MS Mincho" w:hAnsi="Times New Roman"/>
          <w:b/>
          <w:sz w:val="28"/>
          <w:szCs w:val="28"/>
          <w:lang w:val="it-IT" w:eastAsia="ja-JP"/>
        </w:rPr>
        <w:t>281</w:t>
      </w:r>
      <w:r w:rsidR="002B2DDE">
        <w:rPr>
          <w:rFonts w:ascii="Times New Roman" w:eastAsia="MS Mincho" w:hAnsi="Times New Roman"/>
          <w:b/>
          <w:sz w:val="28"/>
          <w:szCs w:val="28"/>
          <w:lang w:val="it-IT" w:eastAsia="ja-JP"/>
        </w:rPr>
        <w:t xml:space="preserve"> </w:t>
      </w:r>
      <w:r w:rsidRPr="00B7739F">
        <w:rPr>
          <w:rFonts w:ascii="Times New Roman" w:eastAsia="MS Mincho" w:hAnsi="Times New Roman"/>
          <w:b/>
          <w:sz w:val="28"/>
          <w:szCs w:val="28"/>
          <w:lang w:val="it-IT" w:eastAsia="ja-JP"/>
        </w:rPr>
        <w:t>/ 2013, pentru modificarea şi completarea Legii nr.</w:t>
      </w:r>
      <w:r w:rsidR="00662270">
        <w:rPr>
          <w:rFonts w:ascii="Times New Roman" w:eastAsia="MS Mincho" w:hAnsi="Times New Roman"/>
          <w:b/>
          <w:sz w:val="28"/>
          <w:szCs w:val="28"/>
          <w:lang w:val="it-IT" w:eastAsia="ja-JP"/>
        </w:rPr>
        <w:t xml:space="preserve"> </w:t>
      </w:r>
      <w:r w:rsidRPr="00B7739F">
        <w:rPr>
          <w:rFonts w:ascii="Times New Roman" w:eastAsia="MS Mincho" w:hAnsi="Times New Roman"/>
          <w:b/>
          <w:sz w:val="28"/>
          <w:szCs w:val="28"/>
          <w:lang w:val="it-IT" w:eastAsia="ja-JP"/>
        </w:rPr>
        <w:t>52/2003, privind transparenţa decizională în administraţia publică.</w:t>
      </w:r>
    </w:p>
    <w:p w:rsidR="000C4722" w:rsidRDefault="000C4722" w:rsidP="000C4722">
      <w:pPr>
        <w:shd w:val="clear" w:color="auto" w:fill="FFFFFF"/>
        <w:tabs>
          <w:tab w:val="left" w:pos="1253"/>
        </w:tabs>
        <w:spacing w:after="0" w:line="240" w:lineRule="auto"/>
        <w:jc w:val="both"/>
        <w:rPr>
          <w:rFonts w:ascii="Times New Roman" w:hAnsi="Times New Roman"/>
          <w:b/>
          <w:bCs/>
          <w:color w:val="000000" w:themeColor="text1"/>
          <w:kern w:val="24"/>
          <w:sz w:val="26"/>
          <w:szCs w:val="26"/>
        </w:rPr>
      </w:pPr>
    </w:p>
    <w:p w:rsidR="000C4722" w:rsidRDefault="000C4722" w:rsidP="000C4722">
      <w:pPr>
        <w:shd w:val="clear" w:color="auto" w:fill="FFFFFF"/>
        <w:tabs>
          <w:tab w:val="left" w:pos="1253"/>
        </w:tabs>
        <w:spacing w:after="0" w:line="240" w:lineRule="auto"/>
        <w:jc w:val="both"/>
        <w:rPr>
          <w:rFonts w:ascii="Times New Roman" w:hAnsi="Times New Roman"/>
          <w:b/>
          <w:bCs/>
          <w:color w:val="000000" w:themeColor="text1"/>
          <w:kern w:val="24"/>
          <w:sz w:val="26"/>
          <w:szCs w:val="26"/>
        </w:rPr>
      </w:pPr>
    </w:p>
    <w:p w:rsidR="00F65885" w:rsidRPr="00B7739F" w:rsidRDefault="00662270" w:rsidP="00F65885">
      <w:pPr>
        <w:spacing w:after="0" w:line="240" w:lineRule="auto"/>
        <w:jc w:val="center"/>
        <w:rPr>
          <w:rFonts w:ascii="Times New Roman" w:hAnsi="Times New Roman"/>
          <w:b/>
          <w:sz w:val="28"/>
          <w:szCs w:val="28"/>
        </w:rPr>
      </w:pPr>
      <w:r>
        <w:rPr>
          <w:rFonts w:ascii="Times New Roman" w:hAnsi="Times New Roman"/>
          <w:b/>
          <w:sz w:val="28"/>
          <w:szCs w:val="28"/>
        </w:rPr>
        <w:t>Î</w:t>
      </w:r>
      <w:r w:rsidR="00F65885" w:rsidRPr="00B7739F">
        <w:rPr>
          <w:rFonts w:ascii="Times New Roman" w:hAnsi="Times New Roman"/>
          <w:b/>
          <w:sz w:val="28"/>
          <w:szCs w:val="28"/>
        </w:rPr>
        <w:t>ntocmit</w:t>
      </w:r>
    </w:p>
    <w:p w:rsidR="00952F79" w:rsidRDefault="00952F79" w:rsidP="00952F79">
      <w:pPr>
        <w:shd w:val="clear" w:color="auto" w:fill="FFFFFF"/>
        <w:tabs>
          <w:tab w:val="left" w:pos="1253"/>
        </w:tabs>
        <w:spacing w:after="0" w:line="240" w:lineRule="auto"/>
        <w:jc w:val="both"/>
        <w:rPr>
          <w:rFonts w:ascii="Times New Roman" w:hAnsi="Times New Roman"/>
          <w:b/>
          <w:bCs/>
          <w:color w:val="000000" w:themeColor="text1"/>
          <w:kern w:val="24"/>
          <w:sz w:val="28"/>
          <w:szCs w:val="28"/>
        </w:rPr>
      </w:pPr>
      <w:r>
        <w:rPr>
          <w:rFonts w:ascii="Times New Roman" w:hAnsi="Times New Roman"/>
          <w:b/>
          <w:bCs/>
          <w:color w:val="000000" w:themeColor="text1"/>
          <w:kern w:val="24"/>
          <w:sz w:val="28"/>
          <w:szCs w:val="28"/>
        </w:rPr>
        <w:t xml:space="preserve">           Inspector principal                                                    Inspector principal </w:t>
      </w:r>
    </w:p>
    <w:p w:rsidR="00952F79" w:rsidRDefault="00952F79" w:rsidP="00952F79">
      <w:pPr>
        <w:shd w:val="clear" w:color="auto" w:fill="FFFFFF"/>
        <w:tabs>
          <w:tab w:val="left" w:pos="1253"/>
        </w:tabs>
        <w:spacing w:after="0" w:line="24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Beșuțiu Mărioara-Nicoleta                                         Leonte Nicoleta-Rodica</w:t>
      </w:r>
    </w:p>
    <w:p w:rsidR="002B2DDE" w:rsidRDefault="002B2DDE" w:rsidP="00F65885">
      <w:pPr>
        <w:spacing w:after="0" w:line="240" w:lineRule="auto"/>
        <w:jc w:val="center"/>
        <w:rPr>
          <w:rFonts w:ascii="Times New Roman" w:hAnsi="Times New Roman"/>
          <w:b/>
          <w:sz w:val="28"/>
          <w:szCs w:val="28"/>
        </w:rPr>
      </w:pPr>
    </w:p>
    <w:p w:rsidR="002B2DDE" w:rsidRDefault="002B2DDE" w:rsidP="00F65885">
      <w:pPr>
        <w:spacing w:after="0" w:line="240" w:lineRule="auto"/>
        <w:jc w:val="center"/>
        <w:rPr>
          <w:rFonts w:ascii="Times New Roman" w:hAnsi="Times New Roman"/>
          <w:sz w:val="28"/>
          <w:szCs w:val="28"/>
        </w:rPr>
      </w:pPr>
    </w:p>
    <w:p w:rsidR="00BB119E" w:rsidRDefault="00BB119E" w:rsidP="000C4722">
      <w:pPr>
        <w:autoSpaceDE w:val="0"/>
        <w:autoSpaceDN w:val="0"/>
        <w:adjustRightInd w:val="0"/>
        <w:spacing w:after="0"/>
        <w:jc w:val="both"/>
        <w:rPr>
          <w:rFonts w:ascii="Times New Roman" w:hAnsi="Times New Roman"/>
          <w:b/>
          <w:color w:val="000000"/>
          <w:sz w:val="28"/>
          <w:szCs w:val="28"/>
          <w:lang w:eastAsia="ro-RO"/>
        </w:rPr>
      </w:pPr>
      <w:bookmarkStart w:id="1" w:name="_Hlk33443068"/>
      <w:bookmarkStart w:id="2" w:name="_GoBack"/>
      <w:bookmarkEnd w:id="0"/>
      <w:bookmarkEnd w:id="1"/>
      <w:bookmarkEnd w:id="2"/>
    </w:p>
    <w:sectPr w:rsidR="00BB119E"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5A5" w:rsidRDefault="009105A5" w:rsidP="00C51753">
      <w:pPr>
        <w:spacing w:after="0" w:line="240" w:lineRule="auto"/>
      </w:pPr>
      <w:r>
        <w:separator/>
      </w:r>
    </w:p>
  </w:endnote>
  <w:endnote w:type="continuationSeparator" w:id="0">
    <w:p w:rsidR="009105A5" w:rsidRDefault="009105A5"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B30" w:rsidRDefault="00FC1B30">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FC1B30" w:rsidRDefault="00FC1B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B30" w:rsidRDefault="00FC1B30"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5A5" w:rsidRDefault="009105A5" w:rsidP="00C51753">
      <w:pPr>
        <w:spacing w:after="0" w:line="240" w:lineRule="auto"/>
      </w:pPr>
      <w:r>
        <w:separator/>
      </w:r>
    </w:p>
  </w:footnote>
  <w:footnote w:type="continuationSeparator" w:id="0">
    <w:p w:rsidR="009105A5" w:rsidRDefault="009105A5"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6614C49"/>
    <w:multiLevelType w:val="hybridMultilevel"/>
    <w:tmpl w:val="CA20EC12"/>
    <w:lvl w:ilvl="0" w:tplc="5616127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022BB8"/>
    <w:multiLevelType w:val="hybridMultilevel"/>
    <w:tmpl w:val="20D62C04"/>
    <w:lvl w:ilvl="0" w:tplc="FC92F7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4">
    <w:nsid w:val="568A3B19"/>
    <w:multiLevelType w:val="hybridMultilevel"/>
    <w:tmpl w:val="0220D114"/>
    <w:lvl w:ilvl="0" w:tplc="C26C2132">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5">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6">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7">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7"/>
  </w:num>
  <w:num w:numId="2">
    <w:abstractNumId w:val="6"/>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389E"/>
    <w:rsid w:val="00015407"/>
    <w:rsid w:val="00015774"/>
    <w:rsid w:val="00026814"/>
    <w:rsid w:val="00027E09"/>
    <w:rsid w:val="00032FD5"/>
    <w:rsid w:val="000337B4"/>
    <w:rsid w:val="000426CE"/>
    <w:rsid w:val="0005075C"/>
    <w:rsid w:val="00050FD0"/>
    <w:rsid w:val="00051D10"/>
    <w:rsid w:val="0005384F"/>
    <w:rsid w:val="00054CA7"/>
    <w:rsid w:val="000554E6"/>
    <w:rsid w:val="00055981"/>
    <w:rsid w:val="00055FC0"/>
    <w:rsid w:val="0005628E"/>
    <w:rsid w:val="000563F6"/>
    <w:rsid w:val="00060E8C"/>
    <w:rsid w:val="00061BAB"/>
    <w:rsid w:val="000639DE"/>
    <w:rsid w:val="000704C4"/>
    <w:rsid w:val="0007269D"/>
    <w:rsid w:val="0007272C"/>
    <w:rsid w:val="00076DC5"/>
    <w:rsid w:val="00077A36"/>
    <w:rsid w:val="00082697"/>
    <w:rsid w:val="000826C3"/>
    <w:rsid w:val="00084BD1"/>
    <w:rsid w:val="000915F6"/>
    <w:rsid w:val="000966C0"/>
    <w:rsid w:val="00097BFA"/>
    <w:rsid w:val="000A02FD"/>
    <w:rsid w:val="000A0CE7"/>
    <w:rsid w:val="000A1453"/>
    <w:rsid w:val="000A60FE"/>
    <w:rsid w:val="000A73E6"/>
    <w:rsid w:val="000A7F3B"/>
    <w:rsid w:val="000B1880"/>
    <w:rsid w:val="000B1BD0"/>
    <w:rsid w:val="000B6384"/>
    <w:rsid w:val="000B71CB"/>
    <w:rsid w:val="000C2840"/>
    <w:rsid w:val="000C3A1D"/>
    <w:rsid w:val="000C4722"/>
    <w:rsid w:val="000C682D"/>
    <w:rsid w:val="000D0DBF"/>
    <w:rsid w:val="000D15E7"/>
    <w:rsid w:val="000E04A2"/>
    <w:rsid w:val="000E3201"/>
    <w:rsid w:val="000E6BB1"/>
    <w:rsid w:val="000E70F7"/>
    <w:rsid w:val="000F2B11"/>
    <w:rsid w:val="000F4978"/>
    <w:rsid w:val="000F5992"/>
    <w:rsid w:val="00102180"/>
    <w:rsid w:val="0010384A"/>
    <w:rsid w:val="0011240D"/>
    <w:rsid w:val="00113A98"/>
    <w:rsid w:val="001141DA"/>
    <w:rsid w:val="0011624E"/>
    <w:rsid w:val="00116EC1"/>
    <w:rsid w:val="001172C3"/>
    <w:rsid w:val="0012403A"/>
    <w:rsid w:val="001246EA"/>
    <w:rsid w:val="00124CE0"/>
    <w:rsid w:val="00125609"/>
    <w:rsid w:val="00127413"/>
    <w:rsid w:val="0013072C"/>
    <w:rsid w:val="00132E91"/>
    <w:rsid w:val="001332E6"/>
    <w:rsid w:val="00133699"/>
    <w:rsid w:val="00134E43"/>
    <w:rsid w:val="00144E0B"/>
    <w:rsid w:val="00145347"/>
    <w:rsid w:val="0015065C"/>
    <w:rsid w:val="001560B2"/>
    <w:rsid w:val="00162F59"/>
    <w:rsid w:val="001636E3"/>
    <w:rsid w:val="00164D97"/>
    <w:rsid w:val="0016741C"/>
    <w:rsid w:val="00171C9B"/>
    <w:rsid w:val="00177B51"/>
    <w:rsid w:val="00180EEE"/>
    <w:rsid w:val="00181A75"/>
    <w:rsid w:val="00183214"/>
    <w:rsid w:val="0018369B"/>
    <w:rsid w:val="00184957"/>
    <w:rsid w:val="00191080"/>
    <w:rsid w:val="0019315E"/>
    <w:rsid w:val="00194471"/>
    <w:rsid w:val="001A3989"/>
    <w:rsid w:val="001A3B27"/>
    <w:rsid w:val="001A774F"/>
    <w:rsid w:val="001A7A8C"/>
    <w:rsid w:val="001B5554"/>
    <w:rsid w:val="001C1CF1"/>
    <w:rsid w:val="001D323B"/>
    <w:rsid w:val="001D7FF7"/>
    <w:rsid w:val="001E1506"/>
    <w:rsid w:val="001E150D"/>
    <w:rsid w:val="001E1897"/>
    <w:rsid w:val="001E1899"/>
    <w:rsid w:val="001E4032"/>
    <w:rsid w:val="001F044F"/>
    <w:rsid w:val="001F2A74"/>
    <w:rsid w:val="001F66CD"/>
    <w:rsid w:val="00204A2E"/>
    <w:rsid w:val="0020769B"/>
    <w:rsid w:val="00211102"/>
    <w:rsid w:val="00213689"/>
    <w:rsid w:val="00214872"/>
    <w:rsid w:val="00214A7C"/>
    <w:rsid w:val="00216FA3"/>
    <w:rsid w:val="00217D7F"/>
    <w:rsid w:val="002277B5"/>
    <w:rsid w:val="00233CD5"/>
    <w:rsid w:val="00243B4F"/>
    <w:rsid w:val="002443A3"/>
    <w:rsid w:val="002453B2"/>
    <w:rsid w:val="00247791"/>
    <w:rsid w:val="00252133"/>
    <w:rsid w:val="00254049"/>
    <w:rsid w:val="0025583B"/>
    <w:rsid w:val="0025660A"/>
    <w:rsid w:val="0026443B"/>
    <w:rsid w:val="00266ACD"/>
    <w:rsid w:val="0027069B"/>
    <w:rsid w:val="00271598"/>
    <w:rsid w:val="00271BB1"/>
    <w:rsid w:val="00274822"/>
    <w:rsid w:val="00276256"/>
    <w:rsid w:val="00276431"/>
    <w:rsid w:val="0027669A"/>
    <w:rsid w:val="0028307C"/>
    <w:rsid w:val="0028413D"/>
    <w:rsid w:val="0028415A"/>
    <w:rsid w:val="00285859"/>
    <w:rsid w:val="00294A6A"/>
    <w:rsid w:val="00296E44"/>
    <w:rsid w:val="00297021"/>
    <w:rsid w:val="002A0D22"/>
    <w:rsid w:val="002A10A1"/>
    <w:rsid w:val="002A1A53"/>
    <w:rsid w:val="002A1ADE"/>
    <w:rsid w:val="002A2CAC"/>
    <w:rsid w:val="002A667D"/>
    <w:rsid w:val="002A7457"/>
    <w:rsid w:val="002B2240"/>
    <w:rsid w:val="002B2DDE"/>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E6393"/>
    <w:rsid w:val="002F1C32"/>
    <w:rsid w:val="002F241E"/>
    <w:rsid w:val="002F6BAC"/>
    <w:rsid w:val="00307AF9"/>
    <w:rsid w:val="0031016A"/>
    <w:rsid w:val="00312977"/>
    <w:rsid w:val="003161CC"/>
    <w:rsid w:val="00322A27"/>
    <w:rsid w:val="00324042"/>
    <w:rsid w:val="00324255"/>
    <w:rsid w:val="00325F44"/>
    <w:rsid w:val="00327446"/>
    <w:rsid w:val="00332988"/>
    <w:rsid w:val="00346A47"/>
    <w:rsid w:val="00350102"/>
    <w:rsid w:val="00350383"/>
    <w:rsid w:val="0035209A"/>
    <w:rsid w:val="00354FEC"/>
    <w:rsid w:val="00357A92"/>
    <w:rsid w:val="00357EC2"/>
    <w:rsid w:val="00360865"/>
    <w:rsid w:val="0036102B"/>
    <w:rsid w:val="00367380"/>
    <w:rsid w:val="00376A65"/>
    <w:rsid w:val="00376CD6"/>
    <w:rsid w:val="003839DD"/>
    <w:rsid w:val="003922A3"/>
    <w:rsid w:val="00392866"/>
    <w:rsid w:val="00394787"/>
    <w:rsid w:val="00396A1C"/>
    <w:rsid w:val="003A0994"/>
    <w:rsid w:val="003A2A46"/>
    <w:rsid w:val="003A42E3"/>
    <w:rsid w:val="003A7831"/>
    <w:rsid w:val="003B4EC8"/>
    <w:rsid w:val="003B570C"/>
    <w:rsid w:val="003D4126"/>
    <w:rsid w:val="003D5D51"/>
    <w:rsid w:val="003E09BB"/>
    <w:rsid w:val="003E1980"/>
    <w:rsid w:val="003E2F7B"/>
    <w:rsid w:val="003E3D46"/>
    <w:rsid w:val="003E6497"/>
    <w:rsid w:val="003E6BB6"/>
    <w:rsid w:val="003F1DA2"/>
    <w:rsid w:val="003F2E3D"/>
    <w:rsid w:val="003F7C26"/>
    <w:rsid w:val="00400417"/>
    <w:rsid w:val="00403086"/>
    <w:rsid w:val="0040344F"/>
    <w:rsid w:val="00406976"/>
    <w:rsid w:val="0040744E"/>
    <w:rsid w:val="00410A10"/>
    <w:rsid w:val="00420BB6"/>
    <w:rsid w:val="00424E01"/>
    <w:rsid w:val="00425F99"/>
    <w:rsid w:val="004277C7"/>
    <w:rsid w:val="00430711"/>
    <w:rsid w:val="00431E3D"/>
    <w:rsid w:val="0043302D"/>
    <w:rsid w:val="00434167"/>
    <w:rsid w:val="0043534B"/>
    <w:rsid w:val="004358CD"/>
    <w:rsid w:val="00443C8D"/>
    <w:rsid w:val="00444BB7"/>
    <w:rsid w:val="004455EF"/>
    <w:rsid w:val="0045250B"/>
    <w:rsid w:val="00452D06"/>
    <w:rsid w:val="0045409C"/>
    <w:rsid w:val="004627CF"/>
    <w:rsid w:val="004660D2"/>
    <w:rsid w:val="00467E4C"/>
    <w:rsid w:val="00492151"/>
    <w:rsid w:val="00493274"/>
    <w:rsid w:val="00493858"/>
    <w:rsid w:val="0049448F"/>
    <w:rsid w:val="004978D6"/>
    <w:rsid w:val="004A3EE6"/>
    <w:rsid w:val="004A4211"/>
    <w:rsid w:val="004A4825"/>
    <w:rsid w:val="004B0501"/>
    <w:rsid w:val="004B0B62"/>
    <w:rsid w:val="004B1207"/>
    <w:rsid w:val="004B3413"/>
    <w:rsid w:val="004B772B"/>
    <w:rsid w:val="004C484D"/>
    <w:rsid w:val="004C5889"/>
    <w:rsid w:val="004D0855"/>
    <w:rsid w:val="004D2547"/>
    <w:rsid w:val="004D771F"/>
    <w:rsid w:val="004E0BB5"/>
    <w:rsid w:val="004E130E"/>
    <w:rsid w:val="004E7A63"/>
    <w:rsid w:val="004F386B"/>
    <w:rsid w:val="004F6AC6"/>
    <w:rsid w:val="00501BD8"/>
    <w:rsid w:val="005024B8"/>
    <w:rsid w:val="00502742"/>
    <w:rsid w:val="0050296B"/>
    <w:rsid w:val="00502B4A"/>
    <w:rsid w:val="005258D7"/>
    <w:rsid w:val="005271A4"/>
    <w:rsid w:val="0053332C"/>
    <w:rsid w:val="00534743"/>
    <w:rsid w:val="0053516D"/>
    <w:rsid w:val="0053522D"/>
    <w:rsid w:val="00537090"/>
    <w:rsid w:val="00541E95"/>
    <w:rsid w:val="00543379"/>
    <w:rsid w:val="0054444E"/>
    <w:rsid w:val="0054705D"/>
    <w:rsid w:val="00547CEB"/>
    <w:rsid w:val="005505F3"/>
    <w:rsid w:val="00551426"/>
    <w:rsid w:val="005517B6"/>
    <w:rsid w:val="00553961"/>
    <w:rsid w:val="00555F4C"/>
    <w:rsid w:val="00567A71"/>
    <w:rsid w:val="00571818"/>
    <w:rsid w:val="00573DF7"/>
    <w:rsid w:val="00574168"/>
    <w:rsid w:val="00577BA4"/>
    <w:rsid w:val="00580858"/>
    <w:rsid w:val="0058441F"/>
    <w:rsid w:val="00587485"/>
    <w:rsid w:val="00591C8D"/>
    <w:rsid w:val="00592279"/>
    <w:rsid w:val="00597213"/>
    <w:rsid w:val="005A3A27"/>
    <w:rsid w:val="005B2D7C"/>
    <w:rsid w:val="005B3B63"/>
    <w:rsid w:val="005C272C"/>
    <w:rsid w:val="005C4DCF"/>
    <w:rsid w:val="005C6930"/>
    <w:rsid w:val="005D28DA"/>
    <w:rsid w:val="005D3F38"/>
    <w:rsid w:val="005D4C47"/>
    <w:rsid w:val="005D4F3C"/>
    <w:rsid w:val="005D6674"/>
    <w:rsid w:val="005E50DD"/>
    <w:rsid w:val="005E6D70"/>
    <w:rsid w:val="005F0AED"/>
    <w:rsid w:val="005F7315"/>
    <w:rsid w:val="005F78BA"/>
    <w:rsid w:val="006028A1"/>
    <w:rsid w:val="00604331"/>
    <w:rsid w:val="00604D5B"/>
    <w:rsid w:val="0060760A"/>
    <w:rsid w:val="00610926"/>
    <w:rsid w:val="00610C04"/>
    <w:rsid w:val="00612528"/>
    <w:rsid w:val="006222B6"/>
    <w:rsid w:val="00622A89"/>
    <w:rsid w:val="0062397F"/>
    <w:rsid w:val="00625C10"/>
    <w:rsid w:val="006311AF"/>
    <w:rsid w:val="00632F27"/>
    <w:rsid w:val="006356ED"/>
    <w:rsid w:val="006357B2"/>
    <w:rsid w:val="00637946"/>
    <w:rsid w:val="00645FBA"/>
    <w:rsid w:val="006476C9"/>
    <w:rsid w:val="0065283E"/>
    <w:rsid w:val="00653121"/>
    <w:rsid w:val="00654978"/>
    <w:rsid w:val="0065542C"/>
    <w:rsid w:val="00655DDC"/>
    <w:rsid w:val="00655E76"/>
    <w:rsid w:val="0065609E"/>
    <w:rsid w:val="00657A84"/>
    <w:rsid w:val="00657F16"/>
    <w:rsid w:val="0066049F"/>
    <w:rsid w:val="00661705"/>
    <w:rsid w:val="00662270"/>
    <w:rsid w:val="006623A4"/>
    <w:rsid w:val="0066295D"/>
    <w:rsid w:val="006632C9"/>
    <w:rsid w:val="00666502"/>
    <w:rsid w:val="00672F0D"/>
    <w:rsid w:val="00674275"/>
    <w:rsid w:val="00674395"/>
    <w:rsid w:val="006744A6"/>
    <w:rsid w:val="006744D0"/>
    <w:rsid w:val="00674E90"/>
    <w:rsid w:val="006756E1"/>
    <w:rsid w:val="00675AC3"/>
    <w:rsid w:val="0068070E"/>
    <w:rsid w:val="00681FED"/>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1E24"/>
    <w:rsid w:val="006B2E59"/>
    <w:rsid w:val="006B7B6B"/>
    <w:rsid w:val="006B7B95"/>
    <w:rsid w:val="006C05BA"/>
    <w:rsid w:val="006C07C2"/>
    <w:rsid w:val="006C3AD4"/>
    <w:rsid w:val="006C5F55"/>
    <w:rsid w:val="006C6AD1"/>
    <w:rsid w:val="006D19C8"/>
    <w:rsid w:val="006E0571"/>
    <w:rsid w:val="006E06AE"/>
    <w:rsid w:val="006E0C69"/>
    <w:rsid w:val="006E40A7"/>
    <w:rsid w:val="006E4641"/>
    <w:rsid w:val="006E6BD3"/>
    <w:rsid w:val="006E6CF8"/>
    <w:rsid w:val="006F0BD2"/>
    <w:rsid w:val="006F1953"/>
    <w:rsid w:val="006F2144"/>
    <w:rsid w:val="006F3EF1"/>
    <w:rsid w:val="00702415"/>
    <w:rsid w:val="007036C3"/>
    <w:rsid w:val="0071152E"/>
    <w:rsid w:val="007115D5"/>
    <w:rsid w:val="00712857"/>
    <w:rsid w:val="00720B1A"/>
    <w:rsid w:val="007227CF"/>
    <w:rsid w:val="00724FD7"/>
    <w:rsid w:val="00726023"/>
    <w:rsid w:val="00726ED9"/>
    <w:rsid w:val="00727C7E"/>
    <w:rsid w:val="007403ED"/>
    <w:rsid w:val="00741A25"/>
    <w:rsid w:val="00743924"/>
    <w:rsid w:val="00743A04"/>
    <w:rsid w:val="00746F6C"/>
    <w:rsid w:val="007504A9"/>
    <w:rsid w:val="00753814"/>
    <w:rsid w:val="00754597"/>
    <w:rsid w:val="00755C43"/>
    <w:rsid w:val="007564F6"/>
    <w:rsid w:val="00761E52"/>
    <w:rsid w:val="007641AE"/>
    <w:rsid w:val="007644B4"/>
    <w:rsid w:val="00766539"/>
    <w:rsid w:val="00766D7D"/>
    <w:rsid w:val="007707C9"/>
    <w:rsid w:val="007750D6"/>
    <w:rsid w:val="0077588E"/>
    <w:rsid w:val="00777C55"/>
    <w:rsid w:val="00780F6C"/>
    <w:rsid w:val="00782C7B"/>
    <w:rsid w:val="00783601"/>
    <w:rsid w:val="00783FD1"/>
    <w:rsid w:val="00784290"/>
    <w:rsid w:val="007850B3"/>
    <w:rsid w:val="0079387D"/>
    <w:rsid w:val="00796D36"/>
    <w:rsid w:val="00797138"/>
    <w:rsid w:val="007978BA"/>
    <w:rsid w:val="007A5607"/>
    <w:rsid w:val="007A6381"/>
    <w:rsid w:val="007A6A7A"/>
    <w:rsid w:val="007A78A0"/>
    <w:rsid w:val="007B1BFF"/>
    <w:rsid w:val="007C15CC"/>
    <w:rsid w:val="007C582D"/>
    <w:rsid w:val="007C634D"/>
    <w:rsid w:val="007D0E05"/>
    <w:rsid w:val="007D165E"/>
    <w:rsid w:val="007D1802"/>
    <w:rsid w:val="007D5FE2"/>
    <w:rsid w:val="007D7E01"/>
    <w:rsid w:val="007E08FD"/>
    <w:rsid w:val="007E2286"/>
    <w:rsid w:val="007E3340"/>
    <w:rsid w:val="007E5BF9"/>
    <w:rsid w:val="007E62EA"/>
    <w:rsid w:val="007F0AA0"/>
    <w:rsid w:val="007F2871"/>
    <w:rsid w:val="008004AF"/>
    <w:rsid w:val="00800CAC"/>
    <w:rsid w:val="00801093"/>
    <w:rsid w:val="00814890"/>
    <w:rsid w:val="00815BFB"/>
    <w:rsid w:val="00817C78"/>
    <w:rsid w:val="008223B4"/>
    <w:rsid w:val="00827E03"/>
    <w:rsid w:val="008321FE"/>
    <w:rsid w:val="00837059"/>
    <w:rsid w:val="00841E5F"/>
    <w:rsid w:val="00842CEA"/>
    <w:rsid w:val="00845170"/>
    <w:rsid w:val="008452B6"/>
    <w:rsid w:val="00850410"/>
    <w:rsid w:val="00850E0C"/>
    <w:rsid w:val="008513DC"/>
    <w:rsid w:val="00855D09"/>
    <w:rsid w:val="00874440"/>
    <w:rsid w:val="008752B1"/>
    <w:rsid w:val="00880A38"/>
    <w:rsid w:val="00890D3A"/>
    <w:rsid w:val="00892F6E"/>
    <w:rsid w:val="008B08AD"/>
    <w:rsid w:val="008B30AF"/>
    <w:rsid w:val="008C0701"/>
    <w:rsid w:val="008D3925"/>
    <w:rsid w:val="008D3A8E"/>
    <w:rsid w:val="008D4386"/>
    <w:rsid w:val="008D6F9F"/>
    <w:rsid w:val="008D7E9B"/>
    <w:rsid w:val="008E2B25"/>
    <w:rsid w:val="008E2D0F"/>
    <w:rsid w:val="008F1730"/>
    <w:rsid w:val="008F2EEF"/>
    <w:rsid w:val="008F36A9"/>
    <w:rsid w:val="009105A5"/>
    <w:rsid w:val="00914770"/>
    <w:rsid w:val="00921EB2"/>
    <w:rsid w:val="00922892"/>
    <w:rsid w:val="009243CF"/>
    <w:rsid w:val="00924DD0"/>
    <w:rsid w:val="0092788B"/>
    <w:rsid w:val="00931E4B"/>
    <w:rsid w:val="0094504D"/>
    <w:rsid w:val="0094545C"/>
    <w:rsid w:val="009510AC"/>
    <w:rsid w:val="00952F79"/>
    <w:rsid w:val="009562C7"/>
    <w:rsid w:val="0095674D"/>
    <w:rsid w:val="00956D14"/>
    <w:rsid w:val="00956DA8"/>
    <w:rsid w:val="0096151B"/>
    <w:rsid w:val="00965575"/>
    <w:rsid w:val="00965B57"/>
    <w:rsid w:val="00972E1E"/>
    <w:rsid w:val="0099017F"/>
    <w:rsid w:val="0099161E"/>
    <w:rsid w:val="00991C01"/>
    <w:rsid w:val="00993E2C"/>
    <w:rsid w:val="009A1027"/>
    <w:rsid w:val="009A197C"/>
    <w:rsid w:val="009A554A"/>
    <w:rsid w:val="009A576C"/>
    <w:rsid w:val="009B286A"/>
    <w:rsid w:val="009C705E"/>
    <w:rsid w:val="009D20D5"/>
    <w:rsid w:val="009D4697"/>
    <w:rsid w:val="009D512C"/>
    <w:rsid w:val="009D687B"/>
    <w:rsid w:val="009D7389"/>
    <w:rsid w:val="009E0723"/>
    <w:rsid w:val="009E1511"/>
    <w:rsid w:val="009E3D0D"/>
    <w:rsid w:val="009E5DCD"/>
    <w:rsid w:val="009E67BA"/>
    <w:rsid w:val="009E6FE8"/>
    <w:rsid w:val="009E7FE7"/>
    <w:rsid w:val="009F259F"/>
    <w:rsid w:val="009F31D8"/>
    <w:rsid w:val="009F3BFA"/>
    <w:rsid w:val="009F6D16"/>
    <w:rsid w:val="009F77E5"/>
    <w:rsid w:val="00A02D92"/>
    <w:rsid w:val="00A03E4D"/>
    <w:rsid w:val="00A06336"/>
    <w:rsid w:val="00A07420"/>
    <w:rsid w:val="00A076AD"/>
    <w:rsid w:val="00A1006F"/>
    <w:rsid w:val="00A15D3C"/>
    <w:rsid w:val="00A17E39"/>
    <w:rsid w:val="00A20854"/>
    <w:rsid w:val="00A24B28"/>
    <w:rsid w:val="00A25BC7"/>
    <w:rsid w:val="00A31EB3"/>
    <w:rsid w:val="00A33023"/>
    <w:rsid w:val="00A4748F"/>
    <w:rsid w:val="00A50C96"/>
    <w:rsid w:val="00A52D21"/>
    <w:rsid w:val="00A60ED7"/>
    <w:rsid w:val="00A639C6"/>
    <w:rsid w:val="00A63B75"/>
    <w:rsid w:val="00A66E75"/>
    <w:rsid w:val="00A67A13"/>
    <w:rsid w:val="00A71289"/>
    <w:rsid w:val="00A75B6B"/>
    <w:rsid w:val="00A83BEE"/>
    <w:rsid w:val="00A852DD"/>
    <w:rsid w:val="00A90E12"/>
    <w:rsid w:val="00A915CF"/>
    <w:rsid w:val="00AA19DF"/>
    <w:rsid w:val="00AA6A8B"/>
    <w:rsid w:val="00AA6D1A"/>
    <w:rsid w:val="00AA7DC7"/>
    <w:rsid w:val="00AB3075"/>
    <w:rsid w:val="00AB595C"/>
    <w:rsid w:val="00AB5CA5"/>
    <w:rsid w:val="00AB6671"/>
    <w:rsid w:val="00AC2C4D"/>
    <w:rsid w:val="00AC375A"/>
    <w:rsid w:val="00AC3C69"/>
    <w:rsid w:val="00AC4298"/>
    <w:rsid w:val="00AC743E"/>
    <w:rsid w:val="00AD0B68"/>
    <w:rsid w:val="00AD671B"/>
    <w:rsid w:val="00AD7F82"/>
    <w:rsid w:val="00AE173D"/>
    <w:rsid w:val="00AE50CF"/>
    <w:rsid w:val="00AE757E"/>
    <w:rsid w:val="00AF2134"/>
    <w:rsid w:val="00AF69AA"/>
    <w:rsid w:val="00B07926"/>
    <w:rsid w:val="00B1235F"/>
    <w:rsid w:val="00B20D82"/>
    <w:rsid w:val="00B30C66"/>
    <w:rsid w:val="00B3459C"/>
    <w:rsid w:val="00B34CD1"/>
    <w:rsid w:val="00B50903"/>
    <w:rsid w:val="00B51449"/>
    <w:rsid w:val="00B53A7B"/>
    <w:rsid w:val="00B53A96"/>
    <w:rsid w:val="00B54136"/>
    <w:rsid w:val="00B57763"/>
    <w:rsid w:val="00B62C0C"/>
    <w:rsid w:val="00B6353A"/>
    <w:rsid w:val="00B7739F"/>
    <w:rsid w:val="00B81D32"/>
    <w:rsid w:val="00B83449"/>
    <w:rsid w:val="00B86769"/>
    <w:rsid w:val="00B931C5"/>
    <w:rsid w:val="00B93FF1"/>
    <w:rsid w:val="00B96840"/>
    <w:rsid w:val="00BA03A1"/>
    <w:rsid w:val="00BA0A18"/>
    <w:rsid w:val="00BA2D82"/>
    <w:rsid w:val="00BA386D"/>
    <w:rsid w:val="00BA6C8D"/>
    <w:rsid w:val="00BB06B4"/>
    <w:rsid w:val="00BB119E"/>
    <w:rsid w:val="00BB1EB2"/>
    <w:rsid w:val="00BB3FF9"/>
    <w:rsid w:val="00BB41FB"/>
    <w:rsid w:val="00BB4D5D"/>
    <w:rsid w:val="00BB7B96"/>
    <w:rsid w:val="00BC0F4D"/>
    <w:rsid w:val="00BC61BC"/>
    <w:rsid w:val="00BC665B"/>
    <w:rsid w:val="00BC71DB"/>
    <w:rsid w:val="00BC7318"/>
    <w:rsid w:val="00BC74D1"/>
    <w:rsid w:val="00BC7AB2"/>
    <w:rsid w:val="00BD098D"/>
    <w:rsid w:val="00BD5D5A"/>
    <w:rsid w:val="00BE175B"/>
    <w:rsid w:val="00BE1F1E"/>
    <w:rsid w:val="00BE5862"/>
    <w:rsid w:val="00BF4C62"/>
    <w:rsid w:val="00BF76C5"/>
    <w:rsid w:val="00BF7791"/>
    <w:rsid w:val="00C00F28"/>
    <w:rsid w:val="00C02554"/>
    <w:rsid w:val="00C03416"/>
    <w:rsid w:val="00C04F4A"/>
    <w:rsid w:val="00C10DED"/>
    <w:rsid w:val="00C126AB"/>
    <w:rsid w:val="00C15D5D"/>
    <w:rsid w:val="00C27482"/>
    <w:rsid w:val="00C31587"/>
    <w:rsid w:val="00C33B6B"/>
    <w:rsid w:val="00C4415D"/>
    <w:rsid w:val="00C451EF"/>
    <w:rsid w:val="00C45610"/>
    <w:rsid w:val="00C466AA"/>
    <w:rsid w:val="00C51753"/>
    <w:rsid w:val="00C6093D"/>
    <w:rsid w:val="00C627E2"/>
    <w:rsid w:val="00C629F9"/>
    <w:rsid w:val="00C63ED7"/>
    <w:rsid w:val="00C64011"/>
    <w:rsid w:val="00C656E7"/>
    <w:rsid w:val="00C66416"/>
    <w:rsid w:val="00C66FC6"/>
    <w:rsid w:val="00C7282F"/>
    <w:rsid w:val="00C76756"/>
    <w:rsid w:val="00C8309A"/>
    <w:rsid w:val="00C83C26"/>
    <w:rsid w:val="00C84180"/>
    <w:rsid w:val="00C86F57"/>
    <w:rsid w:val="00C876E7"/>
    <w:rsid w:val="00C92C72"/>
    <w:rsid w:val="00C97E8D"/>
    <w:rsid w:val="00CA22EB"/>
    <w:rsid w:val="00CA46C6"/>
    <w:rsid w:val="00CA4E84"/>
    <w:rsid w:val="00CA4F25"/>
    <w:rsid w:val="00CB1B30"/>
    <w:rsid w:val="00CB35C4"/>
    <w:rsid w:val="00CB57C8"/>
    <w:rsid w:val="00CB7962"/>
    <w:rsid w:val="00CC2F05"/>
    <w:rsid w:val="00CC3298"/>
    <w:rsid w:val="00CC557D"/>
    <w:rsid w:val="00CC5F0D"/>
    <w:rsid w:val="00CC65E4"/>
    <w:rsid w:val="00CC7224"/>
    <w:rsid w:val="00CD2CC7"/>
    <w:rsid w:val="00CD751C"/>
    <w:rsid w:val="00CE20B3"/>
    <w:rsid w:val="00CE6430"/>
    <w:rsid w:val="00CF5DDD"/>
    <w:rsid w:val="00CF7B9B"/>
    <w:rsid w:val="00CF7CD2"/>
    <w:rsid w:val="00D033F3"/>
    <w:rsid w:val="00D1307C"/>
    <w:rsid w:val="00D1633F"/>
    <w:rsid w:val="00D167D1"/>
    <w:rsid w:val="00D20D20"/>
    <w:rsid w:val="00D21FC9"/>
    <w:rsid w:val="00D27DB9"/>
    <w:rsid w:val="00D3445F"/>
    <w:rsid w:val="00D361A4"/>
    <w:rsid w:val="00D414CD"/>
    <w:rsid w:val="00D50106"/>
    <w:rsid w:val="00D51B9B"/>
    <w:rsid w:val="00D54CA4"/>
    <w:rsid w:val="00D5697A"/>
    <w:rsid w:val="00D62301"/>
    <w:rsid w:val="00D62EC0"/>
    <w:rsid w:val="00D63F78"/>
    <w:rsid w:val="00D66934"/>
    <w:rsid w:val="00D765F0"/>
    <w:rsid w:val="00D9332E"/>
    <w:rsid w:val="00D974A8"/>
    <w:rsid w:val="00D97A59"/>
    <w:rsid w:val="00DA38E6"/>
    <w:rsid w:val="00DA65E5"/>
    <w:rsid w:val="00DB1AB5"/>
    <w:rsid w:val="00DB248B"/>
    <w:rsid w:val="00DB4179"/>
    <w:rsid w:val="00DC2924"/>
    <w:rsid w:val="00DC4332"/>
    <w:rsid w:val="00DC7619"/>
    <w:rsid w:val="00DD6580"/>
    <w:rsid w:val="00DF0100"/>
    <w:rsid w:val="00DF353B"/>
    <w:rsid w:val="00DF43C2"/>
    <w:rsid w:val="00DF542C"/>
    <w:rsid w:val="00DF6339"/>
    <w:rsid w:val="00E0491C"/>
    <w:rsid w:val="00E1035F"/>
    <w:rsid w:val="00E12A16"/>
    <w:rsid w:val="00E13AA7"/>
    <w:rsid w:val="00E15426"/>
    <w:rsid w:val="00E2067E"/>
    <w:rsid w:val="00E21414"/>
    <w:rsid w:val="00E21B88"/>
    <w:rsid w:val="00E232FD"/>
    <w:rsid w:val="00E237CF"/>
    <w:rsid w:val="00E302AB"/>
    <w:rsid w:val="00E3042F"/>
    <w:rsid w:val="00E30E72"/>
    <w:rsid w:val="00E36498"/>
    <w:rsid w:val="00E3692E"/>
    <w:rsid w:val="00E40291"/>
    <w:rsid w:val="00E40B3B"/>
    <w:rsid w:val="00E4389E"/>
    <w:rsid w:val="00E45A78"/>
    <w:rsid w:val="00E47629"/>
    <w:rsid w:val="00E52005"/>
    <w:rsid w:val="00E56D3B"/>
    <w:rsid w:val="00E66832"/>
    <w:rsid w:val="00E67E45"/>
    <w:rsid w:val="00E720D0"/>
    <w:rsid w:val="00E73BA4"/>
    <w:rsid w:val="00E7497B"/>
    <w:rsid w:val="00E772E3"/>
    <w:rsid w:val="00E81551"/>
    <w:rsid w:val="00E81D2A"/>
    <w:rsid w:val="00E821F2"/>
    <w:rsid w:val="00E84A40"/>
    <w:rsid w:val="00E8551A"/>
    <w:rsid w:val="00E865F1"/>
    <w:rsid w:val="00E87201"/>
    <w:rsid w:val="00E90123"/>
    <w:rsid w:val="00E922D5"/>
    <w:rsid w:val="00E94D30"/>
    <w:rsid w:val="00E95D87"/>
    <w:rsid w:val="00EA04C3"/>
    <w:rsid w:val="00EA2F29"/>
    <w:rsid w:val="00EA4117"/>
    <w:rsid w:val="00EB2D21"/>
    <w:rsid w:val="00EB586E"/>
    <w:rsid w:val="00EB5B17"/>
    <w:rsid w:val="00EB7002"/>
    <w:rsid w:val="00EC175F"/>
    <w:rsid w:val="00EC2248"/>
    <w:rsid w:val="00EC5824"/>
    <w:rsid w:val="00EC6355"/>
    <w:rsid w:val="00ED2DCF"/>
    <w:rsid w:val="00ED3128"/>
    <w:rsid w:val="00ED5D13"/>
    <w:rsid w:val="00ED6C37"/>
    <w:rsid w:val="00ED7210"/>
    <w:rsid w:val="00ED766E"/>
    <w:rsid w:val="00EE68E2"/>
    <w:rsid w:val="00EE6DEB"/>
    <w:rsid w:val="00EF264A"/>
    <w:rsid w:val="00EF4742"/>
    <w:rsid w:val="00EF58C9"/>
    <w:rsid w:val="00EF5F2A"/>
    <w:rsid w:val="00EF64AD"/>
    <w:rsid w:val="00F065FF"/>
    <w:rsid w:val="00F06B68"/>
    <w:rsid w:val="00F13237"/>
    <w:rsid w:val="00F146ED"/>
    <w:rsid w:val="00F15498"/>
    <w:rsid w:val="00F164A2"/>
    <w:rsid w:val="00F164D1"/>
    <w:rsid w:val="00F1737A"/>
    <w:rsid w:val="00F20474"/>
    <w:rsid w:val="00F20809"/>
    <w:rsid w:val="00F2105B"/>
    <w:rsid w:val="00F22002"/>
    <w:rsid w:val="00F27122"/>
    <w:rsid w:val="00F30CCB"/>
    <w:rsid w:val="00F31023"/>
    <w:rsid w:val="00F3132D"/>
    <w:rsid w:val="00F31A47"/>
    <w:rsid w:val="00F3452E"/>
    <w:rsid w:val="00F3468F"/>
    <w:rsid w:val="00F356ED"/>
    <w:rsid w:val="00F37AB8"/>
    <w:rsid w:val="00F465FA"/>
    <w:rsid w:val="00F5167F"/>
    <w:rsid w:val="00F5241F"/>
    <w:rsid w:val="00F55C90"/>
    <w:rsid w:val="00F57EFB"/>
    <w:rsid w:val="00F65885"/>
    <w:rsid w:val="00F659DB"/>
    <w:rsid w:val="00F662AC"/>
    <w:rsid w:val="00F66C23"/>
    <w:rsid w:val="00F705AF"/>
    <w:rsid w:val="00F74099"/>
    <w:rsid w:val="00F7496C"/>
    <w:rsid w:val="00F7662F"/>
    <w:rsid w:val="00F820A7"/>
    <w:rsid w:val="00F8448F"/>
    <w:rsid w:val="00F85653"/>
    <w:rsid w:val="00F86E29"/>
    <w:rsid w:val="00F9192A"/>
    <w:rsid w:val="00F96DBA"/>
    <w:rsid w:val="00F97758"/>
    <w:rsid w:val="00FA436F"/>
    <w:rsid w:val="00FA6221"/>
    <w:rsid w:val="00FB225C"/>
    <w:rsid w:val="00FB27D3"/>
    <w:rsid w:val="00FB6730"/>
    <w:rsid w:val="00FB6BB6"/>
    <w:rsid w:val="00FC1B30"/>
    <w:rsid w:val="00FC490F"/>
    <w:rsid w:val="00FD263C"/>
    <w:rsid w:val="00FD4D7A"/>
    <w:rsid w:val="00FD5411"/>
    <w:rsid w:val="00FD7635"/>
    <w:rsid w:val="00FE2D8A"/>
    <w:rsid w:val="00FE30B7"/>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 w:type="character" w:customStyle="1" w:styleId="UnresolvedMention11">
    <w:name w:val="Unresolved Mention11"/>
    <w:uiPriority w:val="99"/>
    <w:semiHidden/>
    <w:rsid w:val="006E6BD3"/>
    <w:rPr>
      <w:color w:val="auto"/>
      <w:shd w:val="clear" w:color="auto" w:fill="auto"/>
    </w:rPr>
  </w:style>
  <w:style w:type="paragraph" w:customStyle="1" w:styleId="CaracterCharChar16">
    <w:name w:val="Caracter Char Char16"/>
    <w:basedOn w:val="Normal"/>
    <w:rsid w:val="006E6BD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6E6BD3"/>
    <w:pPr>
      <w:spacing w:after="0" w:line="240" w:lineRule="auto"/>
    </w:pPr>
    <w:rPr>
      <w:rFonts w:ascii="Times New Roman" w:hAnsi="Times New Roman"/>
      <w:sz w:val="24"/>
      <w:szCs w:val="24"/>
      <w:lang w:val="pl-PL" w:eastAsia="pl-PL"/>
    </w:rPr>
  </w:style>
  <w:style w:type="paragraph" w:customStyle="1" w:styleId="CaracterCharChar14">
    <w:name w:val="Caracter Char Char14"/>
    <w:basedOn w:val="Normal"/>
    <w:rsid w:val="006E6BD3"/>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6E6BD3"/>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6E6BD3"/>
    <w:pPr>
      <w:spacing w:after="0" w:line="240" w:lineRule="auto"/>
    </w:pPr>
    <w:rPr>
      <w:rFonts w:ascii="Times New Roman" w:hAnsi="Times New Roman"/>
      <w:sz w:val="24"/>
      <w:szCs w:val="24"/>
      <w:lang w:val="pl-PL" w:eastAsia="pl-PL"/>
    </w:rPr>
  </w:style>
  <w:style w:type="paragraph" w:customStyle="1" w:styleId="Caracter4">
    <w:name w:val="Caracter4"/>
    <w:basedOn w:val="Normal"/>
    <w:rsid w:val="006E6BD3"/>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6E6BD3"/>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6E6BD3"/>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6E6BD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6E6BD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6E6BD3"/>
    <w:pPr>
      <w:spacing w:after="0" w:line="240" w:lineRule="auto"/>
    </w:pPr>
    <w:rPr>
      <w:rFonts w:ascii="Times New Roman" w:hAnsi="Times New Roman"/>
      <w:sz w:val="24"/>
      <w:szCs w:val="24"/>
      <w:lang w:val="pl-PL" w:eastAsia="pl-PL"/>
    </w:rPr>
  </w:style>
  <w:style w:type="character" w:customStyle="1" w:styleId="yiv0217962829">
    <w:name w:val="yiv0217962829"/>
    <w:basedOn w:val="DefaultParagraphFont"/>
    <w:rsid w:val="006E6BD3"/>
  </w:style>
  <w:style w:type="paragraph" w:customStyle="1" w:styleId="Frspaiere8">
    <w:name w:val="Fără spațiere8"/>
    <w:qFormat/>
    <w:rsid w:val="006E6BD3"/>
    <w:pPr>
      <w:spacing w:after="0" w:line="240" w:lineRule="auto"/>
      <w:ind w:left="1701" w:hanging="34"/>
      <w:jc w:val="both"/>
    </w:pPr>
    <w:rPr>
      <w:rFonts w:ascii="Trebuchet MS" w:eastAsia="MS Mincho" w:hAnsi="Trebuchet MS" w:cs="Trebuchet MS"/>
    </w:rPr>
  </w:style>
  <w:style w:type="paragraph" w:customStyle="1" w:styleId="Listparagraf10">
    <w:name w:val="Listă paragraf10"/>
    <w:basedOn w:val="Normal"/>
    <w:qFormat/>
    <w:rsid w:val="006E6BD3"/>
    <w:pPr>
      <w:spacing w:after="200" w:line="276" w:lineRule="auto"/>
      <w:ind w:left="720"/>
    </w:pPr>
    <w:rPr>
      <w:rFonts w:eastAsia="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 w:type="character" w:customStyle="1" w:styleId="UnresolvedMention11">
    <w:name w:val="Unresolved Mention11"/>
    <w:uiPriority w:val="99"/>
    <w:semiHidden/>
    <w:rsid w:val="006E6BD3"/>
    <w:rPr>
      <w:color w:val="auto"/>
      <w:shd w:val="clear" w:color="auto" w:fill="auto"/>
    </w:rPr>
  </w:style>
  <w:style w:type="paragraph" w:customStyle="1" w:styleId="CaracterCharChar16">
    <w:name w:val="Caracter Char Char16"/>
    <w:basedOn w:val="Normal"/>
    <w:rsid w:val="006E6BD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6E6BD3"/>
    <w:pPr>
      <w:spacing w:after="0" w:line="240" w:lineRule="auto"/>
    </w:pPr>
    <w:rPr>
      <w:rFonts w:ascii="Times New Roman" w:hAnsi="Times New Roman"/>
      <w:sz w:val="24"/>
      <w:szCs w:val="24"/>
      <w:lang w:val="pl-PL" w:eastAsia="pl-PL"/>
    </w:rPr>
  </w:style>
  <w:style w:type="paragraph" w:customStyle="1" w:styleId="CaracterCharChar14">
    <w:name w:val="Caracter Char Char14"/>
    <w:basedOn w:val="Normal"/>
    <w:rsid w:val="006E6BD3"/>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6E6BD3"/>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6E6BD3"/>
    <w:pPr>
      <w:spacing w:after="0" w:line="240" w:lineRule="auto"/>
    </w:pPr>
    <w:rPr>
      <w:rFonts w:ascii="Times New Roman" w:hAnsi="Times New Roman"/>
      <w:sz w:val="24"/>
      <w:szCs w:val="24"/>
      <w:lang w:val="pl-PL" w:eastAsia="pl-PL"/>
    </w:rPr>
  </w:style>
  <w:style w:type="paragraph" w:customStyle="1" w:styleId="Caracter4">
    <w:name w:val="Caracter4"/>
    <w:basedOn w:val="Normal"/>
    <w:rsid w:val="006E6BD3"/>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6E6BD3"/>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6E6BD3"/>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6E6BD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6E6BD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6E6BD3"/>
    <w:pPr>
      <w:spacing w:after="0" w:line="240" w:lineRule="auto"/>
    </w:pPr>
    <w:rPr>
      <w:rFonts w:ascii="Times New Roman" w:hAnsi="Times New Roman"/>
      <w:sz w:val="24"/>
      <w:szCs w:val="24"/>
      <w:lang w:val="pl-PL" w:eastAsia="pl-PL"/>
    </w:rPr>
  </w:style>
  <w:style w:type="character" w:customStyle="1" w:styleId="yiv0217962829">
    <w:name w:val="yiv0217962829"/>
    <w:basedOn w:val="DefaultParagraphFont"/>
    <w:rsid w:val="006E6BD3"/>
  </w:style>
  <w:style w:type="paragraph" w:customStyle="1" w:styleId="Frspaiere8">
    <w:name w:val="Fără spațiere8"/>
    <w:qFormat/>
    <w:rsid w:val="006E6BD3"/>
    <w:pPr>
      <w:spacing w:after="0" w:line="240" w:lineRule="auto"/>
      <w:ind w:left="1701" w:hanging="34"/>
      <w:jc w:val="both"/>
    </w:pPr>
    <w:rPr>
      <w:rFonts w:ascii="Trebuchet MS" w:eastAsia="MS Mincho" w:hAnsi="Trebuchet MS" w:cs="Trebuchet MS"/>
    </w:rPr>
  </w:style>
  <w:style w:type="paragraph" w:customStyle="1" w:styleId="Listparagraf10">
    <w:name w:val="Listă paragraf10"/>
    <w:basedOn w:val="Normal"/>
    <w:qFormat/>
    <w:rsid w:val="006E6BD3"/>
    <w:pPr>
      <w:spacing w:after="200" w:line="276" w:lineRule="auto"/>
      <w:ind w:left="720"/>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0CFE2-1AE1-4F80-8684-6AC994FE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4152</TotalTime>
  <Pages>6</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Tudor</dc:creator>
  <cp:lastModifiedBy>Tudor</cp:lastModifiedBy>
  <cp:revision>229</cp:revision>
  <cp:lastPrinted>2026-03-17T09:20:00Z</cp:lastPrinted>
  <dcterms:created xsi:type="dcterms:W3CDTF">2025-07-21T11:44:00Z</dcterms:created>
  <dcterms:modified xsi:type="dcterms:W3CDTF">2026-05-22T06:46:00Z</dcterms:modified>
</cp:coreProperties>
</file>