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B1990" w14:textId="77777777" w:rsidR="00E94764" w:rsidRPr="006F3759" w:rsidRDefault="00E94764" w:rsidP="00E94764">
      <w:pPr>
        <w:widowControl w:val="0"/>
        <w:autoSpaceDE w:val="0"/>
        <w:autoSpaceDN w:val="0"/>
        <w:adjustRightInd w:val="0"/>
        <w:spacing w:after="0" w:line="240" w:lineRule="auto"/>
        <w:rPr>
          <w:rFonts w:ascii="Times New Roman" w:hAnsi="Times New Roman"/>
          <w:b/>
          <w:kern w:val="28"/>
          <w:sz w:val="26"/>
          <w:szCs w:val="26"/>
        </w:rPr>
      </w:pPr>
      <w:bookmarkStart w:id="0" w:name="_GoBack"/>
      <w:bookmarkEnd w:id="0"/>
      <w:r w:rsidRPr="006F3759">
        <w:rPr>
          <w:rFonts w:ascii="Times New Roman" w:hAnsi="Times New Roman"/>
          <w:b/>
          <w:kern w:val="28"/>
          <w:sz w:val="26"/>
          <w:szCs w:val="26"/>
        </w:rPr>
        <w:t>ROMÂNIA</w:t>
      </w:r>
    </w:p>
    <w:p w14:paraId="5E405EE2" w14:textId="77777777" w:rsidR="00E94764" w:rsidRPr="006F3759" w:rsidRDefault="00E94764" w:rsidP="00E94764">
      <w:pPr>
        <w:widowControl w:val="0"/>
        <w:autoSpaceDE w:val="0"/>
        <w:autoSpaceDN w:val="0"/>
        <w:adjustRightInd w:val="0"/>
        <w:spacing w:after="0" w:line="240" w:lineRule="auto"/>
        <w:rPr>
          <w:rFonts w:ascii="Times New Roman" w:hAnsi="Times New Roman"/>
          <w:b/>
          <w:kern w:val="28"/>
          <w:sz w:val="26"/>
          <w:szCs w:val="26"/>
        </w:rPr>
      </w:pPr>
      <w:r w:rsidRPr="006F3759">
        <w:rPr>
          <w:rFonts w:ascii="Times New Roman" w:hAnsi="Times New Roman"/>
          <w:b/>
          <w:kern w:val="28"/>
          <w:sz w:val="26"/>
          <w:szCs w:val="26"/>
        </w:rPr>
        <w:t>JUDEŢUL BISTRIȚA-NĂSĂUD</w:t>
      </w:r>
    </w:p>
    <w:p w14:paraId="6684FF6E" w14:textId="77777777" w:rsidR="00E94764" w:rsidRPr="006F3759" w:rsidRDefault="00E94764" w:rsidP="00E94764">
      <w:pPr>
        <w:widowControl w:val="0"/>
        <w:autoSpaceDE w:val="0"/>
        <w:autoSpaceDN w:val="0"/>
        <w:adjustRightInd w:val="0"/>
        <w:spacing w:after="0" w:line="240" w:lineRule="auto"/>
        <w:rPr>
          <w:rFonts w:ascii="Times New Roman" w:hAnsi="Times New Roman"/>
          <w:b/>
          <w:kern w:val="28"/>
          <w:sz w:val="26"/>
          <w:szCs w:val="26"/>
        </w:rPr>
      </w:pPr>
      <w:r w:rsidRPr="006F3759">
        <w:rPr>
          <w:rFonts w:ascii="Times New Roman" w:hAnsi="Times New Roman"/>
          <w:b/>
          <w:kern w:val="28"/>
          <w:sz w:val="26"/>
          <w:szCs w:val="26"/>
        </w:rPr>
        <w:t>CONSILIUL LOCAL AL COMUNEI FELDRU</w:t>
      </w:r>
    </w:p>
    <w:p w14:paraId="17481E6B" w14:textId="77777777" w:rsidR="00E94764" w:rsidRPr="006F3759" w:rsidRDefault="00E94764" w:rsidP="00E94764">
      <w:pPr>
        <w:widowControl w:val="0"/>
        <w:autoSpaceDE w:val="0"/>
        <w:autoSpaceDN w:val="0"/>
        <w:adjustRightInd w:val="0"/>
        <w:spacing w:after="0" w:line="240" w:lineRule="auto"/>
        <w:rPr>
          <w:rFonts w:ascii="Times New Roman" w:hAnsi="Times New Roman"/>
          <w:b/>
          <w:kern w:val="28"/>
          <w:sz w:val="26"/>
          <w:szCs w:val="26"/>
        </w:rPr>
      </w:pPr>
    </w:p>
    <w:p w14:paraId="44C3A139" w14:textId="77777777" w:rsidR="00E94764" w:rsidRPr="006F3759" w:rsidRDefault="00E94764" w:rsidP="00E94764">
      <w:pPr>
        <w:widowControl w:val="0"/>
        <w:autoSpaceDE w:val="0"/>
        <w:autoSpaceDN w:val="0"/>
        <w:adjustRightInd w:val="0"/>
        <w:spacing w:after="0" w:line="240" w:lineRule="auto"/>
        <w:jc w:val="center"/>
        <w:rPr>
          <w:rFonts w:ascii="Times New Roman" w:hAnsi="Times New Roman"/>
          <w:b/>
          <w:kern w:val="28"/>
          <w:sz w:val="26"/>
          <w:szCs w:val="26"/>
        </w:rPr>
      </w:pPr>
      <w:r w:rsidRPr="006F3759">
        <w:rPr>
          <w:rFonts w:ascii="Times New Roman" w:hAnsi="Times New Roman"/>
          <w:b/>
          <w:kern w:val="28"/>
          <w:sz w:val="26"/>
          <w:szCs w:val="26"/>
        </w:rPr>
        <w:t>HOTĂRÂRE</w:t>
      </w:r>
    </w:p>
    <w:p w14:paraId="47FEC204" w14:textId="77777777" w:rsidR="008F701C" w:rsidRPr="006F3759" w:rsidRDefault="008F701C" w:rsidP="008F701C">
      <w:pPr>
        <w:widowControl w:val="0"/>
        <w:autoSpaceDE w:val="0"/>
        <w:autoSpaceDN w:val="0"/>
        <w:adjustRightInd w:val="0"/>
        <w:spacing w:after="0" w:line="240" w:lineRule="auto"/>
        <w:jc w:val="center"/>
        <w:rPr>
          <w:rFonts w:ascii="Times New Roman" w:hAnsi="Times New Roman"/>
          <w:b/>
          <w:kern w:val="28"/>
          <w:sz w:val="26"/>
          <w:szCs w:val="26"/>
        </w:rPr>
      </w:pPr>
      <w:r w:rsidRPr="006F3759">
        <w:rPr>
          <w:rFonts w:ascii="Times New Roman" w:hAnsi="Times New Roman"/>
          <w:b/>
          <w:kern w:val="28"/>
          <w:sz w:val="26"/>
          <w:szCs w:val="26"/>
        </w:rPr>
        <w:t xml:space="preserve">privind aprobarea Regulamentului de utilizare pentru parcul de mașini al  primăriei comunei Feldru </w:t>
      </w:r>
    </w:p>
    <w:p w14:paraId="4EB73C4C" w14:textId="6C518D83" w:rsidR="00E94764" w:rsidRPr="006F3759" w:rsidRDefault="00E94764" w:rsidP="00E94764">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Consiliul Local al Comunei Feldru, județul Bistrița-Năsăud în prezența a unui număr de </w:t>
      </w:r>
      <w:r w:rsidR="006F3759" w:rsidRPr="006F3759">
        <w:rPr>
          <w:rFonts w:ascii="Times New Roman" w:hAnsi="Times New Roman"/>
          <w:kern w:val="28"/>
          <w:sz w:val="26"/>
          <w:szCs w:val="26"/>
        </w:rPr>
        <w:t>15</w:t>
      </w:r>
      <w:r w:rsidRPr="006F3759">
        <w:rPr>
          <w:rFonts w:ascii="Times New Roman" w:hAnsi="Times New Roman"/>
          <w:kern w:val="28"/>
          <w:sz w:val="26"/>
          <w:szCs w:val="26"/>
        </w:rPr>
        <w:t xml:space="preserve"> consilieri din totalul de 15 consilieri.</w:t>
      </w:r>
    </w:p>
    <w:p w14:paraId="0AF23354" w14:textId="77777777" w:rsidR="00E94764" w:rsidRPr="006F3759" w:rsidRDefault="00E94764" w:rsidP="00E94764">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Având în vedere:</w:t>
      </w:r>
    </w:p>
    <w:p w14:paraId="7E4F2647" w14:textId="0A7EAD45" w:rsidR="004B710F" w:rsidRPr="006F3759" w:rsidRDefault="004B710F" w:rsidP="004B710F">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w:t>
      </w:r>
      <w:r w:rsidR="006F3759">
        <w:rPr>
          <w:rFonts w:ascii="Times New Roman" w:hAnsi="Times New Roman"/>
          <w:kern w:val="28"/>
          <w:sz w:val="26"/>
          <w:szCs w:val="26"/>
        </w:rPr>
        <w:t>R</w:t>
      </w:r>
      <w:r w:rsidRPr="006F3759">
        <w:rPr>
          <w:rFonts w:ascii="Times New Roman" w:hAnsi="Times New Roman"/>
          <w:kern w:val="28"/>
          <w:sz w:val="26"/>
          <w:szCs w:val="26"/>
        </w:rPr>
        <w:t>eferatul de aprobare al Primarului comunei Feldru nr. 1283 din 20.02.2026 la proiectul de hotărâre privind aprobarea Regulamentului de utilizare pentru parcul de masini al Primăriei comunei Feldru;</w:t>
      </w:r>
    </w:p>
    <w:p w14:paraId="3D7C7B36" w14:textId="202CC136" w:rsidR="004B710F" w:rsidRPr="006F3759" w:rsidRDefault="004B710F" w:rsidP="004B710F">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w:t>
      </w:r>
      <w:r w:rsidR="006F3759">
        <w:rPr>
          <w:rFonts w:ascii="Times New Roman" w:hAnsi="Times New Roman"/>
          <w:kern w:val="28"/>
          <w:sz w:val="26"/>
          <w:szCs w:val="26"/>
        </w:rPr>
        <w:t>R</w:t>
      </w:r>
      <w:r w:rsidRPr="006F3759">
        <w:rPr>
          <w:rFonts w:ascii="Times New Roman" w:hAnsi="Times New Roman"/>
          <w:kern w:val="28"/>
          <w:sz w:val="26"/>
          <w:szCs w:val="26"/>
        </w:rPr>
        <w:t>aportul de specialitate nr. 1284 din 20.02.2026 al viceprimarului comunei Feldru prin care se propune aprobare Regulamentul de utilizare pentru parcul de masini al Primăriei comunei Feldru;</w:t>
      </w:r>
    </w:p>
    <w:p w14:paraId="789392CC" w14:textId="038E82EB" w:rsidR="00E94764" w:rsidRPr="006F3759" w:rsidRDefault="00E94764" w:rsidP="00E94764">
      <w:pPr>
        <w:spacing w:after="0" w:line="240" w:lineRule="auto"/>
        <w:jc w:val="both"/>
        <w:rPr>
          <w:rFonts w:ascii="Times New Roman" w:hAnsi="Times New Roman"/>
          <w:sz w:val="26"/>
          <w:szCs w:val="26"/>
        </w:rPr>
      </w:pPr>
      <w:r w:rsidRPr="006F3759">
        <w:rPr>
          <w:rFonts w:ascii="Times New Roman" w:hAnsi="Times New Roman"/>
          <w:sz w:val="26"/>
          <w:szCs w:val="26"/>
        </w:rPr>
        <w:t xml:space="preserve">         Avizul favorabil al comisiei de specialitate, înregistrat cu nr. </w:t>
      </w:r>
      <w:r w:rsidR="006F3759" w:rsidRPr="006F3759">
        <w:rPr>
          <w:rFonts w:ascii="Times New Roman" w:hAnsi="Times New Roman"/>
          <w:sz w:val="26"/>
          <w:szCs w:val="26"/>
        </w:rPr>
        <w:t>1457</w:t>
      </w:r>
      <w:r w:rsidRPr="006F3759">
        <w:rPr>
          <w:rFonts w:ascii="Times New Roman" w:hAnsi="Times New Roman"/>
          <w:sz w:val="26"/>
          <w:szCs w:val="26"/>
        </w:rPr>
        <w:t xml:space="preserve"> din </w:t>
      </w:r>
      <w:r w:rsidR="006F3759" w:rsidRPr="006F3759">
        <w:rPr>
          <w:rFonts w:ascii="Times New Roman" w:hAnsi="Times New Roman"/>
          <w:sz w:val="26"/>
          <w:szCs w:val="26"/>
        </w:rPr>
        <w:t>26.02.2026</w:t>
      </w:r>
      <w:r w:rsidRPr="006F3759">
        <w:rPr>
          <w:rFonts w:ascii="Times New Roman" w:hAnsi="Times New Roman"/>
          <w:sz w:val="26"/>
          <w:szCs w:val="26"/>
        </w:rPr>
        <w:t xml:space="preserve">; </w:t>
      </w:r>
    </w:p>
    <w:p w14:paraId="64AAD3DC" w14:textId="77777777" w:rsidR="00E94764" w:rsidRPr="006F3759" w:rsidRDefault="00E94764" w:rsidP="00E94764">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 prevederile O.G. 27/2011 privind transporturile rutiere;</w:t>
      </w:r>
    </w:p>
    <w:p w14:paraId="088E7F6F" w14:textId="77777777" w:rsidR="00E94764" w:rsidRPr="006F3759" w:rsidRDefault="00E94764" w:rsidP="00E94764">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 prevederile O.U.G. nr. 195/2002 privind circulaţia pe drumurile publice republicată, cu modificările şi completările ulterioare;</w:t>
      </w:r>
    </w:p>
    <w:p w14:paraId="61D9AB51" w14:textId="7B59D926" w:rsidR="00B5513A" w:rsidRPr="006F3759" w:rsidRDefault="00B5513A" w:rsidP="00E94764">
      <w:pPr>
        <w:widowControl w:val="0"/>
        <w:autoSpaceDE w:val="0"/>
        <w:autoSpaceDN w:val="0"/>
        <w:adjustRightInd w:val="0"/>
        <w:spacing w:after="0" w:line="240" w:lineRule="auto"/>
        <w:jc w:val="both"/>
        <w:rPr>
          <w:rFonts w:ascii="Times New Roman" w:hAnsi="Times New Roman"/>
          <w:color w:val="000000" w:themeColor="text1"/>
          <w:kern w:val="28"/>
          <w:sz w:val="26"/>
          <w:szCs w:val="26"/>
        </w:rPr>
      </w:pPr>
      <w:r w:rsidRPr="006F3759">
        <w:rPr>
          <w:rFonts w:ascii="Times New Roman" w:hAnsi="Times New Roman"/>
          <w:kern w:val="28"/>
          <w:sz w:val="26"/>
          <w:szCs w:val="26"/>
        </w:rPr>
        <w:t xml:space="preserve">         - prevederile Legii nr. 162 / 2024 privind </w:t>
      </w:r>
      <w:r w:rsidRPr="006F3759">
        <w:rPr>
          <w:rFonts w:ascii="Times New Roman" w:hAnsi="Times New Roman"/>
          <w:bCs/>
          <w:color w:val="000000" w:themeColor="text1"/>
          <w:sz w:val="26"/>
          <w:szCs w:val="26"/>
          <w:shd w:val="clear" w:color="auto" w:fill="FFFFFF"/>
        </w:rPr>
        <w:t>utilizarea autovehiculelor școlare destinate transportului elevilor din învățământul preuniversitar de stat.</w:t>
      </w:r>
    </w:p>
    <w:p w14:paraId="5DBB7700" w14:textId="431B6008" w:rsidR="00E94764" w:rsidRPr="006F3759" w:rsidRDefault="00E94764" w:rsidP="00E94764">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 prevederile Legii nr. 52/2003 privind transparenţa decizională în administraţia publică, republicată.</w:t>
      </w:r>
    </w:p>
    <w:p w14:paraId="7BD1253F" w14:textId="77777777" w:rsidR="00E94764" w:rsidRPr="006F3759" w:rsidRDefault="00E94764" w:rsidP="00E94764">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Văzând prevederile art. 129 alin. (l). alin, (2), lit. a) din O.U.G. nr. 57/2019 privind Codul administrativ;</w:t>
      </w:r>
    </w:p>
    <w:p w14:paraId="7F063ACF" w14:textId="63182853" w:rsidR="00E94764" w:rsidRPr="006F3759" w:rsidRDefault="00E94764" w:rsidP="00C8230D">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kern w:val="28"/>
          <w:sz w:val="26"/>
          <w:szCs w:val="26"/>
        </w:rPr>
        <w:t xml:space="preserve">         În baza art. 139, alin. (1) din O.U.G. nr. 57/2019 privind Codul administrativ, adoptă prezenta,</w:t>
      </w:r>
    </w:p>
    <w:p w14:paraId="2D0B1814" w14:textId="77777777" w:rsidR="00E94764" w:rsidRDefault="00E94764" w:rsidP="00E94764">
      <w:pPr>
        <w:widowControl w:val="0"/>
        <w:autoSpaceDE w:val="0"/>
        <w:autoSpaceDN w:val="0"/>
        <w:adjustRightInd w:val="0"/>
        <w:spacing w:after="0" w:line="240" w:lineRule="auto"/>
        <w:jc w:val="center"/>
        <w:rPr>
          <w:rFonts w:ascii="Times New Roman" w:hAnsi="Times New Roman"/>
          <w:b/>
          <w:kern w:val="28"/>
          <w:sz w:val="26"/>
          <w:szCs w:val="26"/>
        </w:rPr>
      </w:pPr>
      <w:r w:rsidRPr="006F3759">
        <w:rPr>
          <w:rFonts w:ascii="Times New Roman" w:hAnsi="Times New Roman"/>
          <w:b/>
          <w:kern w:val="28"/>
          <w:sz w:val="26"/>
          <w:szCs w:val="26"/>
        </w:rPr>
        <w:t>HOTĂRÂRE:</w:t>
      </w:r>
    </w:p>
    <w:p w14:paraId="6702292C" w14:textId="77777777" w:rsidR="006F3759" w:rsidRPr="006F3759" w:rsidRDefault="006F3759" w:rsidP="00E94764">
      <w:pPr>
        <w:widowControl w:val="0"/>
        <w:autoSpaceDE w:val="0"/>
        <w:autoSpaceDN w:val="0"/>
        <w:adjustRightInd w:val="0"/>
        <w:spacing w:after="0" w:line="240" w:lineRule="auto"/>
        <w:jc w:val="center"/>
        <w:rPr>
          <w:rFonts w:ascii="Times New Roman" w:hAnsi="Times New Roman"/>
          <w:b/>
          <w:kern w:val="28"/>
          <w:sz w:val="26"/>
          <w:szCs w:val="26"/>
        </w:rPr>
      </w:pPr>
    </w:p>
    <w:p w14:paraId="2DDE6A48" w14:textId="77777777" w:rsidR="008F701C" w:rsidRPr="006F3759" w:rsidRDefault="00E94764" w:rsidP="008F701C">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b/>
          <w:kern w:val="28"/>
          <w:sz w:val="26"/>
          <w:szCs w:val="26"/>
        </w:rPr>
        <w:t xml:space="preserve">         Art. l.</w:t>
      </w:r>
      <w:r w:rsidRPr="006F3759">
        <w:rPr>
          <w:rFonts w:ascii="Times New Roman" w:hAnsi="Times New Roman"/>
          <w:kern w:val="28"/>
          <w:sz w:val="26"/>
          <w:szCs w:val="26"/>
        </w:rPr>
        <w:t xml:space="preserve"> Se aprobă </w:t>
      </w:r>
      <w:r w:rsidR="008F701C" w:rsidRPr="006F3759">
        <w:rPr>
          <w:rFonts w:ascii="Times New Roman" w:hAnsi="Times New Roman"/>
          <w:kern w:val="28"/>
          <w:sz w:val="26"/>
          <w:szCs w:val="26"/>
        </w:rPr>
        <w:t>Regulamentul de utilizare pentru parcul de mașini al  primăriei comunei Feldru, conform Anexei nr. l care face parte integrantă din prezenta hotărâre.</w:t>
      </w:r>
    </w:p>
    <w:p w14:paraId="1D40FA70" w14:textId="2B37FAB3" w:rsidR="00E94764" w:rsidRPr="006F3759" w:rsidRDefault="00E94764" w:rsidP="00E94764">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b/>
          <w:kern w:val="28"/>
          <w:sz w:val="26"/>
          <w:szCs w:val="26"/>
        </w:rPr>
        <w:t xml:space="preserve">         Art. 2. </w:t>
      </w:r>
      <w:r w:rsidRPr="006F3759">
        <w:rPr>
          <w:rFonts w:ascii="Times New Roman" w:hAnsi="Times New Roman"/>
          <w:kern w:val="28"/>
          <w:sz w:val="26"/>
          <w:szCs w:val="26"/>
        </w:rPr>
        <w:t>De ducerea la îndeplinire a prezentei hotărâri răspunde Primarul comunei Feldru.</w:t>
      </w:r>
    </w:p>
    <w:p w14:paraId="60D46D1B" w14:textId="77777777" w:rsidR="00E94764" w:rsidRPr="006F3759" w:rsidRDefault="00E94764" w:rsidP="00E94764">
      <w:pPr>
        <w:widowControl w:val="0"/>
        <w:autoSpaceDE w:val="0"/>
        <w:autoSpaceDN w:val="0"/>
        <w:adjustRightInd w:val="0"/>
        <w:spacing w:after="0" w:line="240" w:lineRule="auto"/>
        <w:jc w:val="both"/>
        <w:rPr>
          <w:rFonts w:ascii="Times New Roman" w:hAnsi="Times New Roman"/>
          <w:kern w:val="28"/>
          <w:sz w:val="26"/>
          <w:szCs w:val="26"/>
        </w:rPr>
      </w:pPr>
      <w:r w:rsidRPr="006F3759">
        <w:rPr>
          <w:rFonts w:ascii="Times New Roman" w:hAnsi="Times New Roman"/>
          <w:b/>
          <w:kern w:val="28"/>
          <w:sz w:val="26"/>
          <w:szCs w:val="26"/>
        </w:rPr>
        <w:t xml:space="preserve">         Art. 3. </w:t>
      </w:r>
      <w:r w:rsidRPr="006F3759">
        <w:rPr>
          <w:rFonts w:ascii="Times New Roman" w:hAnsi="Times New Roman"/>
          <w:kern w:val="28"/>
          <w:sz w:val="26"/>
          <w:szCs w:val="26"/>
        </w:rPr>
        <w:t>Prezenta hotărâre poate fi atacată de către persoanele îndreptăţite, în termenul şi în condiţiile prevăzute de Legea 554/2004, privind contenciosul administrativ cu modificările şi completările ulterioare.</w:t>
      </w:r>
    </w:p>
    <w:p w14:paraId="17CAA386" w14:textId="63CA8AD8" w:rsidR="006F3759" w:rsidRPr="006F3759" w:rsidRDefault="006F3759" w:rsidP="006F3759">
      <w:pPr>
        <w:spacing w:after="0" w:line="240" w:lineRule="auto"/>
        <w:rPr>
          <w:rFonts w:ascii="Times New Roman" w:hAnsi="Times New Roman"/>
          <w:sz w:val="26"/>
          <w:szCs w:val="26"/>
        </w:rPr>
      </w:pPr>
      <w:r w:rsidRPr="006F3759">
        <w:rPr>
          <w:rFonts w:ascii="Times New Roman" w:hAnsi="Times New Roman"/>
          <w:b/>
          <w:sz w:val="26"/>
          <w:szCs w:val="26"/>
        </w:rPr>
        <w:t xml:space="preserve">         Art. 4.</w:t>
      </w:r>
      <w:r w:rsidRPr="006F3759">
        <w:rPr>
          <w:rFonts w:ascii="Times New Roman" w:hAnsi="Times New Roman"/>
          <w:sz w:val="26"/>
          <w:szCs w:val="26"/>
        </w:rPr>
        <w:t xml:space="preserve"> Prezenta hotărâre a fost adoptată de către Consiliul Local al Comunei Feldru cu 15 voturi „pentru” 0 voturi „abțineri” și 0 vot „împotrivă” din 15 consilieri prezenţi.</w:t>
      </w:r>
    </w:p>
    <w:p w14:paraId="7B92B8CF" w14:textId="2813B621" w:rsidR="006F3759" w:rsidRPr="006F3759" w:rsidRDefault="006F3759" w:rsidP="006F3759">
      <w:pPr>
        <w:spacing w:after="0" w:line="240" w:lineRule="auto"/>
        <w:rPr>
          <w:rFonts w:ascii="Times New Roman" w:hAnsi="Times New Roman"/>
          <w:sz w:val="26"/>
          <w:szCs w:val="26"/>
        </w:rPr>
      </w:pPr>
      <w:r w:rsidRPr="006F3759">
        <w:rPr>
          <w:rFonts w:ascii="Times New Roman" w:hAnsi="Times New Roman"/>
          <w:b/>
          <w:sz w:val="26"/>
          <w:szCs w:val="26"/>
        </w:rPr>
        <w:t xml:space="preserve">         Art. </w:t>
      </w:r>
      <w:r>
        <w:rPr>
          <w:rFonts w:ascii="Times New Roman" w:hAnsi="Times New Roman"/>
          <w:b/>
          <w:sz w:val="26"/>
          <w:szCs w:val="26"/>
        </w:rPr>
        <w:t>5</w:t>
      </w:r>
      <w:r w:rsidRPr="006F3759">
        <w:rPr>
          <w:rFonts w:ascii="Times New Roman" w:hAnsi="Times New Roman"/>
          <w:b/>
          <w:sz w:val="26"/>
          <w:szCs w:val="26"/>
        </w:rPr>
        <w:t>.</w:t>
      </w:r>
      <w:r w:rsidRPr="006F3759">
        <w:rPr>
          <w:rFonts w:ascii="Times New Roman" w:hAnsi="Times New Roman"/>
          <w:sz w:val="26"/>
          <w:szCs w:val="26"/>
        </w:rPr>
        <w:t xml:space="preserve"> Secretarul unităţii administrativ – teritoriale va comunica prezenta hotărârea cu:  </w:t>
      </w:r>
    </w:p>
    <w:p w14:paraId="46C8E738" w14:textId="77777777" w:rsidR="006F3759" w:rsidRPr="006F3759" w:rsidRDefault="006F3759" w:rsidP="006F3759">
      <w:pPr>
        <w:spacing w:after="0" w:line="240" w:lineRule="auto"/>
        <w:rPr>
          <w:rFonts w:ascii="Times New Roman" w:hAnsi="Times New Roman"/>
          <w:sz w:val="26"/>
          <w:szCs w:val="26"/>
        </w:rPr>
      </w:pPr>
      <w:r w:rsidRPr="006F3759">
        <w:rPr>
          <w:rFonts w:ascii="Times New Roman" w:hAnsi="Times New Roman"/>
          <w:sz w:val="26"/>
          <w:szCs w:val="26"/>
        </w:rPr>
        <w:t xml:space="preserve">              - Instituţia Prefectului - Judeţul Bistriţa-Năsăud; </w:t>
      </w:r>
    </w:p>
    <w:p w14:paraId="245B1926" w14:textId="77777777" w:rsidR="006F3759" w:rsidRPr="006F3759" w:rsidRDefault="006F3759" w:rsidP="006F3759">
      <w:pPr>
        <w:spacing w:after="0" w:line="240" w:lineRule="auto"/>
        <w:rPr>
          <w:rFonts w:ascii="Times New Roman" w:hAnsi="Times New Roman"/>
          <w:sz w:val="26"/>
          <w:szCs w:val="26"/>
        </w:rPr>
      </w:pPr>
      <w:r w:rsidRPr="006F3759">
        <w:rPr>
          <w:rFonts w:ascii="Times New Roman" w:hAnsi="Times New Roman"/>
          <w:sz w:val="26"/>
          <w:szCs w:val="26"/>
        </w:rPr>
        <w:t xml:space="preserve">              - Primarul Comunei Feldru; </w:t>
      </w:r>
    </w:p>
    <w:p w14:paraId="58F258EC" w14:textId="5F75AB89" w:rsidR="006F3759" w:rsidRPr="006F3759" w:rsidRDefault="006F3759" w:rsidP="006F3759">
      <w:pPr>
        <w:spacing w:after="0" w:line="240" w:lineRule="auto"/>
        <w:rPr>
          <w:rFonts w:ascii="Times New Roman" w:hAnsi="Times New Roman"/>
          <w:kern w:val="28"/>
          <w:sz w:val="26"/>
          <w:szCs w:val="26"/>
        </w:rPr>
      </w:pPr>
      <w:r w:rsidRPr="006F3759">
        <w:rPr>
          <w:rFonts w:ascii="Times New Roman" w:hAnsi="Times New Roman"/>
          <w:sz w:val="26"/>
          <w:szCs w:val="26"/>
        </w:rPr>
        <w:t xml:space="preserve">             </w:t>
      </w:r>
    </w:p>
    <w:p w14:paraId="2A0579D8" w14:textId="77777777" w:rsidR="00C8230D" w:rsidRPr="006F3759" w:rsidRDefault="00C8230D" w:rsidP="00C8230D">
      <w:pPr>
        <w:spacing w:after="0" w:line="240" w:lineRule="auto"/>
        <w:rPr>
          <w:rFonts w:ascii="Times New Roman" w:hAnsi="Times New Roman"/>
          <w:b/>
          <w:sz w:val="26"/>
          <w:szCs w:val="26"/>
        </w:rPr>
      </w:pPr>
      <w:r w:rsidRPr="006F3759">
        <w:rPr>
          <w:rFonts w:ascii="Times New Roman" w:hAnsi="Times New Roman"/>
          <w:b/>
          <w:sz w:val="26"/>
          <w:szCs w:val="26"/>
        </w:rPr>
        <w:t xml:space="preserve">          PREŞEDINTE DE ŞEDINŢĂ,                         CONTRASEMNEAZĂ                                            </w:t>
      </w:r>
    </w:p>
    <w:p w14:paraId="2F201CAD" w14:textId="77777777" w:rsidR="00C8230D" w:rsidRPr="006F3759" w:rsidRDefault="00C8230D" w:rsidP="00C8230D">
      <w:pPr>
        <w:spacing w:after="0" w:line="240" w:lineRule="auto"/>
        <w:rPr>
          <w:rFonts w:ascii="Times New Roman" w:hAnsi="Times New Roman"/>
          <w:b/>
          <w:sz w:val="26"/>
          <w:szCs w:val="26"/>
        </w:rPr>
      </w:pPr>
      <w:r w:rsidRPr="006F3759">
        <w:rPr>
          <w:rFonts w:ascii="Times New Roman" w:hAnsi="Times New Roman"/>
          <w:b/>
          <w:sz w:val="26"/>
          <w:szCs w:val="26"/>
        </w:rPr>
        <w:t xml:space="preserve">             Someșan Paul-Marius                              Secretar general al comunei    </w:t>
      </w:r>
    </w:p>
    <w:p w14:paraId="64B2013C" w14:textId="77777777" w:rsidR="00B5513A" w:rsidRPr="006F3759" w:rsidRDefault="00C8230D" w:rsidP="00C8230D">
      <w:pPr>
        <w:spacing w:after="0" w:line="240" w:lineRule="auto"/>
        <w:rPr>
          <w:rFonts w:ascii="Times New Roman" w:hAnsi="Times New Roman"/>
          <w:b/>
          <w:sz w:val="26"/>
          <w:szCs w:val="26"/>
        </w:rPr>
      </w:pPr>
      <w:r w:rsidRPr="006F3759">
        <w:rPr>
          <w:rFonts w:ascii="Times New Roman" w:hAnsi="Times New Roman"/>
          <w:b/>
          <w:sz w:val="26"/>
          <w:szCs w:val="26"/>
        </w:rPr>
        <w:t xml:space="preserve">                                                                                                Beșuțiu Gavrilă</w:t>
      </w:r>
    </w:p>
    <w:p w14:paraId="05BC3127" w14:textId="1AFF9014" w:rsidR="00C8230D" w:rsidRPr="006F3759" w:rsidRDefault="00C8230D" w:rsidP="00C8230D">
      <w:pPr>
        <w:spacing w:after="0" w:line="240" w:lineRule="auto"/>
        <w:rPr>
          <w:rFonts w:ascii="Times New Roman" w:hAnsi="Times New Roman"/>
          <w:b/>
          <w:sz w:val="26"/>
          <w:szCs w:val="26"/>
        </w:rPr>
      </w:pPr>
      <w:r w:rsidRPr="006F3759">
        <w:rPr>
          <w:rFonts w:ascii="Times New Roman" w:hAnsi="Times New Roman"/>
          <w:b/>
          <w:sz w:val="26"/>
          <w:szCs w:val="26"/>
        </w:rPr>
        <w:t xml:space="preserve">Nr. </w:t>
      </w:r>
      <w:r w:rsidR="006F3759">
        <w:rPr>
          <w:rFonts w:ascii="Times New Roman" w:hAnsi="Times New Roman"/>
          <w:b/>
          <w:sz w:val="26"/>
          <w:szCs w:val="26"/>
        </w:rPr>
        <w:t>9</w:t>
      </w:r>
      <w:r w:rsidRPr="006F3759">
        <w:rPr>
          <w:rFonts w:ascii="Times New Roman" w:hAnsi="Times New Roman"/>
          <w:b/>
          <w:sz w:val="26"/>
          <w:szCs w:val="26"/>
        </w:rPr>
        <w:t xml:space="preserve"> din </w:t>
      </w:r>
      <w:r w:rsidR="006F3759">
        <w:rPr>
          <w:rFonts w:ascii="Times New Roman" w:hAnsi="Times New Roman"/>
          <w:b/>
          <w:sz w:val="26"/>
          <w:szCs w:val="26"/>
        </w:rPr>
        <w:t>27.</w:t>
      </w:r>
      <w:r w:rsidRPr="006F3759">
        <w:rPr>
          <w:rFonts w:ascii="Times New Roman" w:hAnsi="Times New Roman"/>
          <w:b/>
          <w:sz w:val="26"/>
          <w:szCs w:val="26"/>
        </w:rPr>
        <w:t>02.202</w:t>
      </w:r>
      <w:r w:rsidR="006F3759">
        <w:rPr>
          <w:rFonts w:ascii="Times New Roman" w:hAnsi="Times New Roman"/>
          <w:b/>
          <w:sz w:val="26"/>
          <w:szCs w:val="26"/>
        </w:rPr>
        <w:t>6</w:t>
      </w:r>
      <w:r w:rsidRPr="006F3759">
        <w:rPr>
          <w:rFonts w:ascii="Times New Roman" w:hAnsi="Times New Roman"/>
          <w:b/>
          <w:sz w:val="26"/>
          <w:szCs w:val="26"/>
        </w:rPr>
        <w:t xml:space="preserve"> </w:t>
      </w:r>
    </w:p>
    <w:p w14:paraId="3AD02E22" w14:textId="77777777" w:rsidR="00C8230D" w:rsidRPr="00F83F1C" w:rsidRDefault="00C8230D" w:rsidP="00C8230D">
      <w:pPr>
        <w:widowControl w:val="0"/>
        <w:autoSpaceDE w:val="0"/>
        <w:autoSpaceDN w:val="0"/>
        <w:adjustRightInd w:val="0"/>
        <w:spacing w:after="0" w:line="240" w:lineRule="auto"/>
        <w:rPr>
          <w:rFonts w:ascii="Times New Roman" w:hAnsi="Times New Roman"/>
          <w:b/>
          <w:kern w:val="28"/>
          <w:sz w:val="28"/>
          <w:szCs w:val="28"/>
        </w:rPr>
      </w:pPr>
      <w:r w:rsidRPr="00F83F1C">
        <w:rPr>
          <w:rFonts w:ascii="Times New Roman" w:hAnsi="Times New Roman"/>
          <w:b/>
          <w:kern w:val="28"/>
          <w:sz w:val="28"/>
          <w:szCs w:val="28"/>
        </w:rPr>
        <w:lastRenderedPageBreak/>
        <w:t>ROMÂNIA</w:t>
      </w:r>
    </w:p>
    <w:p w14:paraId="5F86A903" w14:textId="77777777" w:rsidR="00C8230D" w:rsidRPr="00F83F1C" w:rsidRDefault="00C8230D" w:rsidP="00C8230D">
      <w:pPr>
        <w:widowControl w:val="0"/>
        <w:autoSpaceDE w:val="0"/>
        <w:autoSpaceDN w:val="0"/>
        <w:adjustRightInd w:val="0"/>
        <w:spacing w:after="0" w:line="240" w:lineRule="auto"/>
        <w:rPr>
          <w:rFonts w:ascii="Times New Roman" w:hAnsi="Times New Roman"/>
          <w:b/>
          <w:kern w:val="28"/>
          <w:sz w:val="28"/>
          <w:szCs w:val="28"/>
        </w:rPr>
      </w:pPr>
      <w:r w:rsidRPr="00F83F1C">
        <w:rPr>
          <w:rFonts w:ascii="Times New Roman" w:hAnsi="Times New Roman"/>
          <w:b/>
          <w:kern w:val="28"/>
          <w:sz w:val="28"/>
          <w:szCs w:val="28"/>
        </w:rPr>
        <w:t>JUDEŢUL BISTRIȚA-NĂSĂUD</w:t>
      </w:r>
    </w:p>
    <w:p w14:paraId="4C0ED00D" w14:textId="77777777" w:rsidR="00C8230D" w:rsidRPr="00F83F1C" w:rsidRDefault="00C8230D" w:rsidP="00C8230D">
      <w:pPr>
        <w:widowControl w:val="0"/>
        <w:autoSpaceDE w:val="0"/>
        <w:autoSpaceDN w:val="0"/>
        <w:adjustRightInd w:val="0"/>
        <w:spacing w:after="0" w:line="240" w:lineRule="auto"/>
        <w:rPr>
          <w:rFonts w:ascii="Times New Roman" w:hAnsi="Times New Roman"/>
          <w:b/>
          <w:kern w:val="28"/>
          <w:sz w:val="28"/>
          <w:szCs w:val="28"/>
        </w:rPr>
      </w:pPr>
      <w:r w:rsidRPr="00F83F1C">
        <w:rPr>
          <w:rFonts w:ascii="Times New Roman" w:hAnsi="Times New Roman"/>
          <w:b/>
          <w:kern w:val="28"/>
          <w:sz w:val="28"/>
          <w:szCs w:val="28"/>
        </w:rPr>
        <w:t>CONSILIUL LOCAL AL COMUNEI FELDRU</w:t>
      </w:r>
    </w:p>
    <w:p w14:paraId="368AC7D3" w14:textId="77777777" w:rsidR="00E94764" w:rsidRPr="00F83F1C" w:rsidRDefault="00E94764" w:rsidP="00E94764">
      <w:pPr>
        <w:widowControl w:val="0"/>
        <w:autoSpaceDE w:val="0"/>
        <w:autoSpaceDN w:val="0"/>
        <w:adjustRightInd w:val="0"/>
        <w:spacing w:after="0" w:line="240" w:lineRule="auto"/>
        <w:jc w:val="right"/>
        <w:rPr>
          <w:rFonts w:ascii="Times New Roman" w:hAnsi="Times New Roman"/>
          <w:b/>
          <w:kern w:val="28"/>
          <w:sz w:val="28"/>
          <w:szCs w:val="28"/>
        </w:rPr>
      </w:pPr>
      <w:r w:rsidRPr="00F83F1C">
        <w:rPr>
          <w:rFonts w:ascii="Times New Roman" w:hAnsi="Times New Roman"/>
          <w:b/>
          <w:kern w:val="28"/>
          <w:sz w:val="28"/>
          <w:szCs w:val="28"/>
        </w:rPr>
        <w:t>Anexa la H.C L. nr.</w:t>
      </w:r>
    </w:p>
    <w:p w14:paraId="51301DA7" w14:textId="77777777" w:rsidR="008F701C" w:rsidRPr="007408ED" w:rsidRDefault="008F701C" w:rsidP="008F701C">
      <w:pPr>
        <w:widowControl w:val="0"/>
        <w:autoSpaceDE w:val="0"/>
        <w:autoSpaceDN w:val="0"/>
        <w:adjustRightInd w:val="0"/>
        <w:spacing w:after="0" w:line="240" w:lineRule="auto"/>
        <w:jc w:val="center"/>
        <w:rPr>
          <w:rFonts w:ascii="Times New Roman" w:hAnsi="Times New Roman"/>
          <w:b/>
          <w:color w:val="000000" w:themeColor="text1"/>
          <w:kern w:val="28"/>
          <w:sz w:val="28"/>
          <w:szCs w:val="28"/>
        </w:rPr>
      </w:pPr>
      <w:r w:rsidRPr="007408ED">
        <w:rPr>
          <w:rFonts w:ascii="Times New Roman" w:hAnsi="Times New Roman"/>
          <w:b/>
          <w:color w:val="000000" w:themeColor="text1"/>
          <w:kern w:val="28"/>
          <w:sz w:val="28"/>
          <w:szCs w:val="28"/>
        </w:rPr>
        <w:t xml:space="preserve">REGULAMENT DE UTILIZARE PENTRU PARCUL DE MAŞINI AL </w:t>
      </w:r>
      <w:r>
        <w:rPr>
          <w:rFonts w:ascii="Times New Roman" w:hAnsi="Times New Roman"/>
          <w:b/>
          <w:color w:val="000000" w:themeColor="text1"/>
          <w:kern w:val="28"/>
          <w:sz w:val="28"/>
          <w:szCs w:val="28"/>
        </w:rPr>
        <w:t>PRIMĂRIEI COMUNEI FELDRU</w:t>
      </w:r>
    </w:p>
    <w:p w14:paraId="3DEE6623" w14:textId="77777777" w:rsidR="008F701C" w:rsidRDefault="008F701C" w:rsidP="008F701C">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6B1CC8BB" w14:textId="77777777" w:rsidR="00C8230D" w:rsidRPr="00C8230D" w:rsidRDefault="00C8230D" w:rsidP="00C8230D">
      <w:pPr>
        <w:widowControl w:val="0"/>
        <w:autoSpaceDE w:val="0"/>
        <w:autoSpaceDN w:val="0"/>
        <w:adjustRightInd w:val="0"/>
        <w:spacing w:after="0" w:line="240" w:lineRule="auto"/>
        <w:rPr>
          <w:rFonts w:ascii="Times New Roman" w:hAnsi="Times New Roman"/>
          <w:b/>
          <w:color w:val="000000" w:themeColor="text1"/>
          <w:kern w:val="28"/>
          <w:sz w:val="28"/>
          <w:szCs w:val="28"/>
        </w:rPr>
      </w:pPr>
      <w:r w:rsidRPr="00C8230D">
        <w:rPr>
          <w:rFonts w:ascii="Times New Roman" w:hAnsi="Times New Roman"/>
          <w:b/>
          <w:color w:val="000000" w:themeColor="text1"/>
          <w:kern w:val="28"/>
          <w:sz w:val="28"/>
          <w:szCs w:val="28"/>
        </w:rPr>
        <w:t>DECLARAŢIE DE PRINCIPIU</w:t>
      </w:r>
    </w:p>
    <w:p w14:paraId="4A4D96FC" w14:textId="77777777" w:rsidR="00C8230D" w:rsidRPr="007408ED" w:rsidRDefault="00C8230D" w:rsidP="00C8230D">
      <w:pPr>
        <w:widowControl w:val="0"/>
        <w:autoSpaceDE w:val="0"/>
        <w:autoSpaceDN w:val="0"/>
        <w:adjustRightInd w:val="0"/>
        <w:spacing w:after="0" w:line="240" w:lineRule="auto"/>
        <w:jc w:val="both"/>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 xml:space="preserve">Autovehiculele Primăriei comunei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sunt puse la dispoziţia personalului pentru satisfacerea nevoilor de serviciu. Angajaţii cărora le-au fost date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folosinţ</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autovehiculele trebuie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ia la cunoştinţ</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respecte cerinţele de folosire a acestora</w:t>
      </w:r>
      <w:r>
        <w:rPr>
          <w:rFonts w:ascii="Times New Roman" w:hAnsi="Times New Roman"/>
          <w:color w:val="000000" w:themeColor="text1"/>
          <w:kern w:val="28"/>
          <w:sz w:val="28"/>
          <w:szCs w:val="28"/>
        </w:rPr>
        <w:t>.</w:t>
      </w:r>
      <w:r w:rsidRPr="007408ED">
        <w:rPr>
          <w:rFonts w:ascii="Times New Roman" w:hAnsi="Times New Roman"/>
          <w:color w:val="000000" w:themeColor="text1"/>
          <w:kern w:val="28"/>
          <w:sz w:val="28"/>
          <w:szCs w:val="28"/>
        </w:rPr>
        <w:t xml:space="preserve"> </w:t>
      </w:r>
    </w:p>
    <w:p w14:paraId="1DA60E5A"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06814D25" w14:textId="77777777" w:rsidR="00C8230D" w:rsidRPr="00C8230D" w:rsidRDefault="00C8230D" w:rsidP="00C8230D">
      <w:pPr>
        <w:widowControl w:val="0"/>
        <w:autoSpaceDE w:val="0"/>
        <w:autoSpaceDN w:val="0"/>
        <w:adjustRightInd w:val="0"/>
        <w:spacing w:after="0" w:line="240" w:lineRule="auto"/>
        <w:rPr>
          <w:rFonts w:ascii="Times New Roman" w:hAnsi="Times New Roman"/>
          <w:b/>
          <w:color w:val="000000" w:themeColor="text1"/>
          <w:kern w:val="28"/>
          <w:sz w:val="28"/>
          <w:szCs w:val="28"/>
        </w:rPr>
      </w:pPr>
      <w:r w:rsidRPr="00C8230D">
        <w:rPr>
          <w:rFonts w:ascii="Times New Roman" w:hAnsi="Times New Roman"/>
          <w:b/>
          <w:color w:val="000000" w:themeColor="text1"/>
          <w:kern w:val="28"/>
          <w:sz w:val="28"/>
          <w:szCs w:val="28"/>
        </w:rPr>
        <w:t>REGULI GENERALE</w:t>
      </w:r>
    </w:p>
    <w:p w14:paraId="6FFCF833" w14:textId="77777777" w:rsidR="006F3759" w:rsidRDefault="00C8230D" w:rsidP="00C8230D">
      <w:pPr>
        <w:widowControl w:val="0"/>
        <w:autoSpaceDE w:val="0"/>
        <w:autoSpaceDN w:val="0"/>
        <w:adjustRightInd w:val="0"/>
        <w:spacing w:after="0" w:line="240" w:lineRule="auto"/>
        <w:jc w:val="both"/>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Prezent</w:t>
      </w:r>
      <w:r>
        <w:rPr>
          <w:rFonts w:ascii="Times New Roman" w:hAnsi="Times New Roman"/>
          <w:color w:val="000000" w:themeColor="text1"/>
          <w:kern w:val="28"/>
          <w:sz w:val="28"/>
          <w:szCs w:val="28"/>
        </w:rPr>
        <w:t>ul regulament</w:t>
      </w:r>
      <w:r w:rsidRPr="007408ED">
        <w:rPr>
          <w:rFonts w:ascii="Times New Roman" w:hAnsi="Times New Roman"/>
          <w:color w:val="000000" w:themeColor="text1"/>
          <w:kern w:val="28"/>
          <w:sz w:val="28"/>
          <w:szCs w:val="28"/>
        </w:rPr>
        <w:t xml:space="preserve"> se aplic</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pentru toate autovehiculele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utilajele Primăriei Comunei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aflate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proprietate. Prezent</w:t>
      </w:r>
      <w:r>
        <w:rPr>
          <w:rFonts w:ascii="Times New Roman" w:hAnsi="Times New Roman"/>
          <w:color w:val="000000" w:themeColor="text1"/>
          <w:kern w:val="28"/>
          <w:sz w:val="28"/>
          <w:szCs w:val="28"/>
        </w:rPr>
        <w:t>ul regulament</w:t>
      </w:r>
      <w:r w:rsidRPr="007408ED">
        <w:rPr>
          <w:rFonts w:ascii="Times New Roman" w:hAnsi="Times New Roman"/>
          <w:color w:val="000000" w:themeColor="text1"/>
          <w:kern w:val="28"/>
          <w:sz w:val="28"/>
          <w:szCs w:val="28"/>
        </w:rPr>
        <w:t xml:space="preserve"> se aplic</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autovehiculelor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utilajelor din parcul auto propriu, care se vor parca numai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curtea primăriei după ora 16 a fiecărei zi precum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zilele de sâmbăta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duminic</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w:t>
      </w:r>
    </w:p>
    <w:p w14:paraId="29792BA1" w14:textId="1D8ABC85" w:rsidR="00C8230D" w:rsidRPr="007408ED" w:rsidRDefault="006F3759" w:rsidP="00C8230D">
      <w:pPr>
        <w:widowControl w:val="0"/>
        <w:autoSpaceDE w:val="0"/>
        <w:autoSpaceDN w:val="0"/>
        <w:adjustRightInd w:val="0"/>
        <w:spacing w:after="0" w:line="240" w:lineRule="auto"/>
        <w:jc w:val="both"/>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00C8230D" w:rsidRPr="007408ED">
        <w:rPr>
          <w:rFonts w:ascii="Times New Roman" w:hAnsi="Times New Roman"/>
          <w:color w:val="000000" w:themeColor="text1"/>
          <w:kern w:val="28"/>
          <w:sz w:val="28"/>
          <w:szCs w:val="28"/>
        </w:rPr>
        <w:t xml:space="preserve"> </w:t>
      </w:r>
      <w:r w:rsidR="00C8230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 xml:space="preserve">  </w:t>
      </w:r>
      <w:r w:rsidR="00C8230D" w:rsidRPr="007408ED">
        <w:rPr>
          <w:rFonts w:ascii="Times New Roman" w:hAnsi="Times New Roman"/>
          <w:color w:val="000000" w:themeColor="text1"/>
          <w:kern w:val="28"/>
          <w:sz w:val="28"/>
          <w:szCs w:val="28"/>
        </w:rPr>
        <w:t xml:space="preserve">Autovehiculele din cadrul UAT </w:t>
      </w:r>
      <w:r w:rsidR="00C8230D">
        <w:rPr>
          <w:rFonts w:ascii="Times New Roman" w:hAnsi="Times New Roman"/>
          <w:color w:val="000000" w:themeColor="text1"/>
          <w:kern w:val="28"/>
          <w:sz w:val="28"/>
          <w:szCs w:val="28"/>
        </w:rPr>
        <w:t>Feldru</w:t>
      </w:r>
      <w:r w:rsidR="00C8230D" w:rsidRPr="007408ED">
        <w:rPr>
          <w:rFonts w:ascii="Times New Roman" w:hAnsi="Times New Roman"/>
          <w:color w:val="000000" w:themeColor="text1"/>
          <w:kern w:val="28"/>
          <w:sz w:val="28"/>
          <w:szCs w:val="28"/>
        </w:rPr>
        <w:t xml:space="preserve"> fac parte din următoarele categorii:</w:t>
      </w:r>
    </w:p>
    <w:p w14:paraId="288B9941" w14:textId="77777777" w:rsidR="00C8230D" w:rsidRDefault="00C8230D" w:rsidP="00C8230D">
      <w:pPr>
        <w:widowControl w:val="0"/>
        <w:autoSpaceDE w:val="0"/>
        <w:autoSpaceDN w:val="0"/>
        <w:adjustRightInd w:val="0"/>
        <w:spacing w:after="0" w:line="240" w:lineRule="auto"/>
        <w:jc w:val="both"/>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A -</w:t>
      </w:r>
      <w:r w:rsidRPr="007408ED">
        <w:rPr>
          <w:rFonts w:ascii="Times New Roman" w:hAnsi="Times New Roman"/>
          <w:color w:val="000000" w:themeColor="text1"/>
          <w:kern w:val="28"/>
          <w:sz w:val="28"/>
          <w:szCs w:val="28"/>
        </w:rPr>
        <w:t xml:space="preserve"> Maşini de Management - adică acele maşini puse la dispoziţia unor persoane cu funcţii de demnitate public</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din cadrul UAT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putând fi folosit atât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interes de serviciu c</w:t>
      </w:r>
      <w:r>
        <w:rPr>
          <w:rFonts w:ascii="Times New Roman" w:hAnsi="Times New Roman"/>
          <w:color w:val="000000" w:themeColor="text1"/>
          <w:kern w:val="28"/>
          <w:sz w:val="28"/>
          <w:szCs w:val="28"/>
        </w:rPr>
        <w:t>â</w:t>
      </w:r>
      <w:r w:rsidRPr="007408ED">
        <w:rPr>
          <w:rFonts w:ascii="Times New Roman" w:hAnsi="Times New Roman"/>
          <w:color w:val="000000" w:themeColor="text1"/>
          <w:kern w:val="28"/>
          <w:sz w:val="28"/>
          <w:szCs w:val="28"/>
        </w:rPr>
        <w:t xml:space="preserve">t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w:t>
      </w:r>
      <w:r w:rsidRPr="006F3759">
        <w:rPr>
          <w:rFonts w:ascii="Times New Roman" w:hAnsi="Times New Roman"/>
          <w:color w:val="000000" w:themeColor="text1"/>
          <w:kern w:val="28"/>
          <w:sz w:val="28"/>
          <w:szCs w:val="28"/>
        </w:rPr>
        <w:t>în interes personal</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aceasta categorie intrând autoturismul</w:t>
      </w:r>
      <w:r>
        <w:rPr>
          <w:rFonts w:ascii="Times New Roman" w:hAnsi="Times New Roman"/>
          <w:color w:val="000000" w:themeColor="text1"/>
          <w:kern w:val="28"/>
          <w:sz w:val="28"/>
          <w:szCs w:val="28"/>
        </w:rPr>
        <w:t>:</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Volvo XC90 – BN 10 PCF;</w:t>
      </w:r>
    </w:p>
    <w:p w14:paraId="0E831D52"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FF0000"/>
          <w:kern w:val="28"/>
          <w:sz w:val="28"/>
          <w:szCs w:val="28"/>
        </w:rPr>
      </w:pPr>
      <w:r>
        <w:rPr>
          <w:rFonts w:ascii="Times New Roman" w:hAnsi="Times New Roman"/>
          <w:color w:val="000000" w:themeColor="text1"/>
          <w:kern w:val="28"/>
          <w:sz w:val="28"/>
          <w:szCs w:val="28"/>
        </w:rPr>
        <w:t xml:space="preserve"> </w:t>
      </w:r>
    </w:p>
    <w:p w14:paraId="570889EF" w14:textId="77777777" w:rsidR="00C8230D" w:rsidRP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B -</w:t>
      </w:r>
      <w:r w:rsidRPr="007408ED">
        <w:rPr>
          <w:rFonts w:ascii="Times New Roman" w:hAnsi="Times New Roman"/>
          <w:color w:val="000000" w:themeColor="text1"/>
          <w:kern w:val="28"/>
          <w:sz w:val="28"/>
          <w:szCs w:val="28"/>
        </w:rPr>
        <w:t xml:space="preserve"> Maşini de serviciu</w:t>
      </w:r>
      <w:r>
        <w:rPr>
          <w:rFonts w:ascii="Times New Roman" w:hAnsi="Times New Roman"/>
          <w:color w:val="000000" w:themeColor="text1"/>
          <w:kern w:val="28"/>
          <w:sz w:val="28"/>
          <w:szCs w:val="28"/>
        </w:rPr>
        <w:t>,</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microbuze pentru transportul elevilor ș</w:t>
      </w:r>
      <w:r w:rsidRPr="007408ED">
        <w:rPr>
          <w:rFonts w:ascii="Times New Roman" w:hAnsi="Times New Roman"/>
          <w:color w:val="000000" w:themeColor="text1"/>
          <w:kern w:val="28"/>
          <w:sz w:val="28"/>
          <w:szCs w:val="28"/>
        </w:rPr>
        <w:t xml:space="preserve">i utilaje - sunt acele maşini sau utilaje necesare pentru îndeplinirea activităţii unei persoane, fiind utilizate pentru deplasarea pe teren, precum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acelea cu care şoferii </w:t>
      </w:r>
      <w:r>
        <w:rPr>
          <w:rFonts w:ascii="Times New Roman" w:hAnsi="Times New Roman"/>
          <w:color w:val="000000" w:themeColor="text1"/>
          <w:kern w:val="28"/>
          <w:sz w:val="28"/>
          <w:szCs w:val="28"/>
        </w:rPr>
        <w:t>îș</w:t>
      </w:r>
      <w:r w:rsidRPr="007408ED">
        <w:rPr>
          <w:rFonts w:ascii="Times New Roman" w:hAnsi="Times New Roman"/>
          <w:color w:val="000000" w:themeColor="text1"/>
          <w:kern w:val="28"/>
          <w:sz w:val="28"/>
          <w:szCs w:val="28"/>
        </w:rPr>
        <w:t xml:space="preserve">i desfăşoară activităţile specifice, spre exemplu transport de materiale, intervenţii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evenimente organizate de </w:t>
      </w:r>
      <w:r>
        <w:rPr>
          <w:rFonts w:ascii="Times New Roman" w:hAnsi="Times New Roman"/>
          <w:color w:val="000000" w:themeColor="text1"/>
          <w:kern w:val="28"/>
          <w:sz w:val="28"/>
          <w:szCs w:val="28"/>
        </w:rPr>
        <w:t>I</w:t>
      </w:r>
      <w:r w:rsidRPr="007408ED">
        <w:rPr>
          <w:rFonts w:ascii="Times New Roman" w:hAnsi="Times New Roman"/>
          <w:color w:val="000000" w:themeColor="text1"/>
          <w:kern w:val="28"/>
          <w:sz w:val="28"/>
          <w:szCs w:val="28"/>
        </w:rPr>
        <w:t xml:space="preserve">SU, curăţarea domeniului public, etc.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aceasta categorie intr</w:t>
      </w:r>
      <w:r>
        <w:rPr>
          <w:rFonts w:ascii="Times New Roman" w:hAnsi="Times New Roman"/>
          <w:color w:val="000000" w:themeColor="text1"/>
          <w:kern w:val="28"/>
          <w:sz w:val="28"/>
          <w:szCs w:val="28"/>
        </w:rPr>
        <w:t xml:space="preserve">ă </w:t>
      </w:r>
      <w:r w:rsidRPr="00C8230D">
        <w:rPr>
          <w:rFonts w:ascii="Times New Roman" w:hAnsi="Times New Roman"/>
          <w:color w:val="000000" w:themeColor="text1"/>
          <w:kern w:val="28"/>
          <w:sz w:val="28"/>
          <w:szCs w:val="28"/>
        </w:rPr>
        <w:t xml:space="preserve">următoarele: </w:t>
      </w:r>
    </w:p>
    <w:tbl>
      <w:tblPr>
        <w:tblStyle w:val="TableGrid"/>
        <w:tblpPr w:leftFromText="180" w:rightFromText="180" w:vertAnchor="text" w:horzAnchor="page" w:tblpX="2598" w:tblpY="108"/>
        <w:tblW w:w="7590" w:type="dxa"/>
        <w:tblLook w:val="01E0" w:firstRow="1" w:lastRow="1" w:firstColumn="1" w:lastColumn="1" w:noHBand="0" w:noVBand="0"/>
      </w:tblPr>
      <w:tblGrid>
        <w:gridCol w:w="786"/>
        <w:gridCol w:w="4252"/>
        <w:gridCol w:w="2552"/>
      </w:tblGrid>
      <w:tr w:rsidR="00C8230D" w:rsidRPr="00C8230D" w14:paraId="2B98814C" w14:textId="77777777" w:rsidTr="00C8230D">
        <w:tc>
          <w:tcPr>
            <w:tcW w:w="786" w:type="dxa"/>
            <w:vAlign w:val="center"/>
          </w:tcPr>
          <w:p w14:paraId="7DA08A09" w14:textId="77777777" w:rsidR="00C8230D" w:rsidRPr="00C8230D" w:rsidRDefault="00C8230D" w:rsidP="00C8230D">
            <w:pPr>
              <w:jc w:val="center"/>
              <w:rPr>
                <w:rFonts w:ascii="Times New Roman" w:hAnsi="Times New Roman"/>
                <w:b/>
                <w:sz w:val="28"/>
                <w:szCs w:val="28"/>
                <w:lang w:val="it-IT"/>
              </w:rPr>
            </w:pPr>
            <w:r w:rsidRPr="00C8230D">
              <w:rPr>
                <w:rFonts w:ascii="Times New Roman" w:hAnsi="Times New Roman"/>
                <w:b/>
                <w:sz w:val="28"/>
                <w:szCs w:val="28"/>
                <w:lang w:val="it-IT"/>
              </w:rPr>
              <w:t>Nr. crt.</w:t>
            </w:r>
          </w:p>
        </w:tc>
        <w:tc>
          <w:tcPr>
            <w:tcW w:w="4252" w:type="dxa"/>
            <w:vAlign w:val="center"/>
          </w:tcPr>
          <w:p w14:paraId="12DC70E9" w14:textId="77777777" w:rsidR="00C8230D" w:rsidRPr="00C8230D" w:rsidRDefault="00C8230D" w:rsidP="00C8230D">
            <w:pPr>
              <w:jc w:val="center"/>
              <w:rPr>
                <w:rFonts w:ascii="Times New Roman" w:hAnsi="Times New Roman"/>
                <w:b/>
                <w:sz w:val="28"/>
                <w:szCs w:val="28"/>
                <w:lang w:val="it-IT"/>
              </w:rPr>
            </w:pPr>
            <w:r w:rsidRPr="00C8230D">
              <w:rPr>
                <w:rFonts w:ascii="Times New Roman" w:hAnsi="Times New Roman"/>
                <w:b/>
                <w:sz w:val="28"/>
                <w:szCs w:val="28"/>
                <w:lang w:val="it-IT"/>
              </w:rPr>
              <w:t>Mașina</w:t>
            </w:r>
          </w:p>
        </w:tc>
        <w:tc>
          <w:tcPr>
            <w:tcW w:w="2552" w:type="dxa"/>
            <w:vAlign w:val="center"/>
          </w:tcPr>
          <w:p w14:paraId="2DE454DE" w14:textId="77777777" w:rsidR="00C8230D" w:rsidRPr="00C8230D" w:rsidRDefault="00C8230D" w:rsidP="00C8230D">
            <w:pPr>
              <w:jc w:val="center"/>
              <w:rPr>
                <w:rFonts w:ascii="Times New Roman" w:hAnsi="Times New Roman"/>
                <w:b/>
                <w:sz w:val="28"/>
                <w:szCs w:val="28"/>
                <w:lang w:val="it-IT"/>
              </w:rPr>
            </w:pPr>
            <w:r w:rsidRPr="00C8230D">
              <w:rPr>
                <w:rFonts w:ascii="Times New Roman" w:hAnsi="Times New Roman"/>
                <w:b/>
                <w:sz w:val="28"/>
                <w:szCs w:val="28"/>
                <w:lang w:val="it-IT"/>
              </w:rPr>
              <w:t>Număr înmatriculare</w:t>
            </w:r>
          </w:p>
        </w:tc>
      </w:tr>
      <w:tr w:rsidR="00C8230D" w:rsidRPr="00C8230D" w14:paraId="6F1C9148" w14:textId="77777777" w:rsidTr="00C8230D">
        <w:tc>
          <w:tcPr>
            <w:tcW w:w="786" w:type="dxa"/>
            <w:vAlign w:val="center"/>
          </w:tcPr>
          <w:p w14:paraId="14A50060"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1</w:t>
            </w:r>
          </w:p>
        </w:tc>
        <w:tc>
          <w:tcPr>
            <w:tcW w:w="4252" w:type="dxa"/>
          </w:tcPr>
          <w:p w14:paraId="190C2C75"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Toyota Hilux</w:t>
            </w:r>
          </w:p>
        </w:tc>
        <w:tc>
          <w:tcPr>
            <w:tcW w:w="2552" w:type="dxa"/>
          </w:tcPr>
          <w:p w14:paraId="03124638"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BN-11-PCF</w:t>
            </w:r>
          </w:p>
        </w:tc>
      </w:tr>
      <w:tr w:rsidR="00C8230D" w:rsidRPr="00C8230D" w14:paraId="5846C108" w14:textId="77777777" w:rsidTr="00C8230D">
        <w:tc>
          <w:tcPr>
            <w:tcW w:w="786" w:type="dxa"/>
          </w:tcPr>
          <w:p w14:paraId="35FE672D"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2</w:t>
            </w:r>
          </w:p>
        </w:tc>
        <w:tc>
          <w:tcPr>
            <w:tcW w:w="4252" w:type="dxa"/>
          </w:tcPr>
          <w:p w14:paraId="7BC90907"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Autospeciala pompieri Steyr</w:t>
            </w:r>
          </w:p>
        </w:tc>
        <w:tc>
          <w:tcPr>
            <w:tcW w:w="2552" w:type="dxa"/>
          </w:tcPr>
          <w:p w14:paraId="6A6C5005"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BN-01-FELDRU</w:t>
            </w:r>
          </w:p>
        </w:tc>
      </w:tr>
      <w:tr w:rsidR="00C8230D" w:rsidRPr="00C8230D" w14:paraId="7D4DE3FA" w14:textId="77777777" w:rsidTr="00C8230D">
        <w:tc>
          <w:tcPr>
            <w:tcW w:w="786" w:type="dxa"/>
          </w:tcPr>
          <w:p w14:paraId="2D683B5B"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3</w:t>
            </w:r>
          </w:p>
        </w:tc>
        <w:tc>
          <w:tcPr>
            <w:tcW w:w="4252" w:type="dxa"/>
          </w:tcPr>
          <w:p w14:paraId="12B9D7AC"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Microbuz Ford</w:t>
            </w:r>
          </w:p>
        </w:tc>
        <w:tc>
          <w:tcPr>
            <w:tcW w:w="2552" w:type="dxa"/>
          </w:tcPr>
          <w:p w14:paraId="7E938B24"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BN-05-PCF</w:t>
            </w:r>
          </w:p>
        </w:tc>
      </w:tr>
      <w:tr w:rsidR="00C8230D" w:rsidRPr="00C8230D" w14:paraId="07D4021A" w14:textId="77777777" w:rsidTr="00C8230D">
        <w:tc>
          <w:tcPr>
            <w:tcW w:w="786" w:type="dxa"/>
          </w:tcPr>
          <w:p w14:paraId="302FF06C"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4</w:t>
            </w:r>
          </w:p>
        </w:tc>
        <w:tc>
          <w:tcPr>
            <w:tcW w:w="4252" w:type="dxa"/>
          </w:tcPr>
          <w:p w14:paraId="3A2729CA"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Microbuz Zeroid</w:t>
            </w:r>
          </w:p>
        </w:tc>
        <w:tc>
          <w:tcPr>
            <w:tcW w:w="2552" w:type="dxa"/>
          </w:tcPr>
          <w:p w14:paraId="0B7AF9F6"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BN-01-PCF</w:t>
            </w:r>
          </w:p>
        </w:tc>
      </w:tr>
      <w:tr w:rsidR="00C8230D" w:rsidRPr="00C8230D" w14:paraId="6E5FCB76" w14:textId="77777777" w:rsidTr="00C8230D">
        <w:tc>
          <w:tcPr>
            <w:tcW w:w="786" w:type="dxa"/>
          </w:tcPr>
          <w:p w14:paraId="6B61479B"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5</w:t>
            </w:r>
          </w:p>
        </w:tc>
        <w:tc>
          <w:tcPr>
            <w:tcW w:w="4252" w:type="dxa"/>
          </w:tcPr>
          <w:p w14:paraId="0E04ECF0"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Buldoexcavator JCB</w:t>
            </w:r>
          </w:p>
        </w:tc>
        <w:tc>
          <w:tcPr>
            <w:tcW w:w="2552" w:type="dxa"/>
          </w:tcPr>
          <w:p w14:paraId="6E026EC1"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BN-99-FELDRU</w:t>
            </w:r>
          </w:p>
        </w:tc>
      </w:tr>
      <w:tr w:rsidR="00C8230D" w:rsidRPr="00C8230D" w14:paraId="63F35C0B" w14:textId="77777777" w:rsidTr="00C8230D">
        <w:tc>
          <w:tcPr>
            <w:tcW w:w="786" w:type="dxa"/>
          </w:tcPr>
          <w:p w14:paraId="6C0D568A"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6</w:t>
            </w:r>
          </w:p>
        </w:tc>
        <w:tc>
          <w:tcPr>
            <w:tcW w:w="4252" w:type="dxa"/>
          </w:tcPr>
          <w:p w14:paraId="56BDE2E5"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Buldoexcavator JCB</w:t>
            </w:r>
          </w:p>
        </w:tc>
        <w:tc>
          <w:tcPr>
            <w:tcW w:w="2552" w:type="dxa"/>
          </w:tcPr>
          <w:p w14:paraId="4DB64149"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BN-148-FELDRU</w:t>
            </w:r>
          </w:p>
        </w:tc>
      </w:tr>
      <w:tr w:rsidR="00C8230D" w:rsidRPr="00C8230D" w14:paraId="7942AC16" w14:textId="77777777" w:rsidTr="00C8230D">
        <w:tc>
          <w:tcPr>
            <w:tcW w:w="786" w:type="dxa"/>
          </w:tcPr>
          <w:p w14:paraId="0A1EF9A0"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7</w:t>
            </w:r>
          </w:p>
        </w:tc>
        <w:tc>
          <w:tcPr>
            <w:tcW w:w="4252" w:type="dxa"/>
          </w:tcPr>
          <w:p w14:paraId="615B2A9E"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Tractor IRUM</w:t>
            </w:r>
          </w:p>
        </w:tc>
        <w:tc>
          <w:tcPr>
            <w:tcW w:w="2552" w:type="dxa"/>
          </w:tcPr>
          <w:p w14:paraId="017ED1C9"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BN-151-FELDRU</w:t>
            </w:r>
          </w:p>
        </w:tc>
      </w:tr>
      <w:tr w:rsidR="00C8230D" w:rsidRPr="00C8230D" w14:paraId="459A2315" w14:textId="77777777" w:rsidTr="00C8230D">
        <w:tc>
          <w:tcPr>
            <w:tcW w:w="786" w:type="dxa"/>
          </w:tcPr>
          <w:p w14:paraId="0DD0BE4F"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8</w:t>
            </w:r>
          </w:p>
        </w:tc>
        <w:tc>
          <w:tcPr>
            <w:tcW w:w="4252" w:type="dxa"/>
          </w:tcPr>
          <w:p w14:paraId="1C219460"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Dumper AUSA</w:t>
            </w:r>
          </w:p>
        </w:tc>
        <w:tc>
          <w:tcPr>
            <w:tcW w:w="2552" w:type="dxa"/>
          </w:tcPr>
          <w:p w14:paraId="4F45D8C7"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BN-115-FELDRU</w:t>
            </w:r>
          </w:p>
        </w:tc>
      </w:tr>
      <w:tr w:rsidR="00C8230D" w:rsidRPr="00C8230D" w14:paraId="6029B54A" w14:textId="77777777" w:rsidTr="00C8230D">
        <w:tc>
          <w:tcPr>
            <w:tcW w:w="786" w:type="dxa"/>
          </w:tcPr>
          <w:p w14:paraId="4540BFD5"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9</w:t>
            </w:r>
          </w:p>
        </w:tc>
        <w:tc>
          <w:tcPr>
            <w:tcW w:w="4252" w:type="dxa"/>
          </w:tcPr>
          <w:p w14:paraId="600C3B19" w14:textId="77777777" w:rsidR="00C8230D" w:rsidRPr="00C8230D" w:rsidRDefault="00C8230D" w:rsidP="00C8230D">
            <w:pPr>
              <w:rPr>
                <w:rFonts w:ascii="Times New Roman" w:hAnsi="Times New Roman"/>
                <w:sz w:val="28"/>
                <w:szCs w:val="28"/>
              </w:rPr>
            </w:pPr>
            <w:r w:rsidRPr="00C8230D">
              <w:rPr>
                <w:rFonts w:ascii="Times New Roman" w:hAnsi="Times New Roman"/>
                <w:sz w:val="28"/>
                <w:szCs w:val="28"/>
                <w:lang w:val="it-IT"/>
              </w:rPr>
              <w:t>Excavator șenile SANY</w:t>
            </w:r>
          </w:p>
        </w:tc>
        <w:tc>
          <w:tcPr>
            <w:tcW w:w="2552" w:type="dxa"/>
          </w:tcPr>
          <w:p w14:paraId="50441D6D"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BN-130-FELDRU</w:t>
            </w:r>
          </w:p>
        </w:tc>
      </w:tr>
      <w:tr w:rsidR="00C8230D" w:rsidRPr="00C8230D" w14:paraId="1B359CA4" w14:textId="77777777" w:rsidTr="00C8230D">
        <w:tc>
          <w:tcPr>
            <w:tcW w:w="786" w:type="dxa"/>
          </w:tcPr>
          <w:p w14:paraId="3B1CB7CB"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10</w:t>
            </w:r>
          </w:p>
        </w:tc>
        <w:tc>
          <w:tcPr>
            <w:tcW w:w="4252" w:type="dxa"/>
          </w:tcPr>
          <w:p w14:paraId="57C3AD67"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Vidanja SCANIA</w:t>
            </w:r>
          </w:p>
        </w:tc>
        <w:tc>
          <w:tcPr>
            <w:tcW w:w="2552" w:type="dxa"/>
          </w:tcPr>
          <w:p w14:paraId="08E02D46"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BN-05-FELDRU</w:t>
            </w:r>
          </w:p>
        </w:tc>
      </w:tr>
      <w:tr w:rsidR="00C8230D" w:rsidRPr="00C8230D" w14:paraId="4B9B6F39" w14:textId="77777777" w:rsidTr="00C8230D">
        <w:tc>
          <w:tcPr>
            <w:tcW w:w="786" w:type="dxa"/>
          </w:tcPr>
          <w:p w14:paraId="72C6FA9E"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11</w:t>
            </w:r>
          </w:p>
        </w:tc>
        <w:tc>
          <w:tcPr>
            <w:tcW w:w="4252" w:type="dxa"/>
          </w:tcPr>
          <w:p w14:paraId="568984B2"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Autoutilitară Mercedes ATEGO</w:t>
            </w:r>
          </w:p>
        </w:tc>
        <w:tc>
          <w:tcPr>
            <w:tcW w:w="2552" w:type="dxa"/>
          </w:tcPr>
          <w:p w14:paraId="74B47FE5"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BN-12-PCF</w:t>
            </w:r>
          </w:p>
        </w:tc>
      </w:tr>
      <w:tr w:rsidR="00C8230D" w:rsidRPr="00C8230D" w14:paraId="53D8EBB1" w14:textId="77777777" w:rsidTr="00C8230D">
        <w:tc>
          <w:tcPr>
            <w:tcW w:w="786" w:type="dxa"/>
          </w:tcPr>
          <w:p w14:paraId="2506C14A"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12</w:t>
            </w:r>
          </w:p>
        </w:tc>
        <w:tc>
          <w:tcPr>
            <w:tcW w:w="4252" w:type="dxa"/>
          </w:tcPr>
          <w:p w14:paraId="0F31F6B9" w14:textId="77777777" w:rsidR="00C8230D" w:rsidRPr="00C8230D" w:rsidRDefault="00C8230D" w:rsidP="00C8230D">
            <w:pPr>
              <w:rPr>
                <w:rFonts w:ascii="Times New Roman" w:hAnsi="Times New Roman"/>
                <w:sz w:val="28"/>
                <w:szCs w:val="28"/>
                <w:lang w:val="it-IT"/>
              </w:rPr>
            </w:pPr>
            <w:r w:rsidRPr="00C8230D">
              <w:rPr>
                <w:rFonts w:ascii="Times New Roman" w:hAnsi="Times New Roman"/>
                <w:sz w:val="28"/>
                <w:szCs w:val="28"/>
                <w:lang w:val="it-IT"/>
              </w:rPr>
              <w:t>Măturătoare CITY CAT</w:t>
            </w:r>
          </w:p>
        </w:tc>
        <w:tc>
          <w:tcPr>
            <w:tcW w:w="2552" w:type="dxa"/>
          </w:tcPr>
          <w:p w14:paraId="0AD2CB96" w14:textId="77777777" w:rsidR="00C8230D" w:rsidRPr="00C8230D" w:rsidRDefault="00C8230D" w:rsidP="00C8230D">
            <w:pPr>
              <w:jc w:val="center"/>
              <w:rPr>
                <w:rFonts w:ascii="Times New Roman" w:hAnsi="Times New Roman"/>
                <w:sz w:val="28"/>
                <w:szCs w:val="28"/>
                <w:lang w:val="it-IT"/>
              </w:rPr>
            </w:pPr>
            <w:r w:rsidRPr="00C8230D">
              <w:rPr>
                <w:rFonts w:ascii="Times New Roman" w:hAnsi="Times New Roman"/>
                <w:sz w:val="28"/>
                <w:szCs w:val="28"/>
                <w:lang w:val="it-IT"/>
              </w:rPr>
              <w:t>BN-04-FELDRU</w:t>
            </w:r>
          </w:p>
        </w:tc>
      </w:tr>
    </w:tbl>
    <w:p w14:paraId="43D6D9F7" w14:textId="77777777" w:rsidR="00C8230D" w:rsidRP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2474AB74" w14:textId="77777777" w:rsidR="00C8230D" w:rsidRP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2AE24900" w14:textId="77777777" w:rsidR="00C8230D" w:rsidRP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46173FE5" w14:textId="77777777" w:rsidR="00C8230D" w:rsidRP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04FB0531"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2D02E9D7"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63D1AA0E"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7D75C9D4"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2ACCB5B0"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0A62FB88"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125834AD"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5CE98106"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0507BB85"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14B185DB"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7968E04C"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708EEA09" w14:textId="77777777" w:rsidR="00C8230D" w:rsidRPr="00C8230D" w:rsidRDefault="00C8230D" w:rsidP="00C8230D">
      <w:pPr>
        <w:widowControl w:val="0"/>
        <w:autoSpaceDE w:val="0"/>
        <w:autoSpaceDN w:val="0"/>
        <w:adjustRightInd w:val="0"/>
        <w:spacing w:after="0" w:line="240" w:lineRule="auto"/>
        <w:rPr>
          <w:rFonts w:ascii="Times New Roman" w:hAnsi="Times New Roman"/>
          <w:b/>
          <w:color w:val="000000" w:themeColor="text1"/>
          <w:kern w:val="28"/>
          <w:sz w:val="28"/>
          <w:szCs w:val="28"/>
        </w:rPr>
      </w:pPr>
      <w:r w:rsidRPr="00C8230D">
        <w:rPr>
          <w:rFonts w:ascii="Times New Roman" w:hAnsi="Times New Roman"/>
          <w:b/>
          <w:color w:val="000000" w:themeColor="text1"/>
          <w:kern w:val="28"/>
          <w:sz w:val="28"/>
          <w:szCs w:val="28"/>
        </w:rPr>
        <w:lastRenderedPageBreak/>
        <w:t>REGULI DE ALOCARE</w:t>
      </w:r>
    </w:p>
    <w:p w14:paraId="35B53D6D"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Autoturismul</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Utilajul se aloca pe baza următoarelor criterii:</w:t>
      </w:r>
    </w:p>
    <w:p w14:paraId="0502567E"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 xml:space="preserve">Responsabilităţile postului nu pot fi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ndeplinite fără utilizarea maşinii; Funcţia deţinut</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instituţie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specificul activităţii desfăşurate; Relaţiile cu</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partenerii</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instituţiile</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fu</w:t>
      </w:r>
      <w:r>
        <w:rPr>
          <w:rFonts w:ascii="Times New Roman" w:hAnsi="Times New Roman"/>
          <w:color w:val="000000" w:themeColor="text1"/>
          <w:kern w:val="28"/>
          <w:sz w:val="28"/>
          <w:szCs w:val="28"/>
        </w:rPr>
        <w:t>rn</w:t>
      </w:r>
      <w:r w:rsidRPr="007408ED">
        <w:rPr>
          <w:rFonts w:ascii="Times New Roman" w:hAnsi="Times New Roman"/>
          <w:color w:val="000000" w:themeColor="text1"/>
          <w:kern w:val="28"/>
          <w:sz w:val="28"/>
          <w:szCs w:val="28"/>
        </w:rPr>
        <w:t>izorii,</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 xml:space="preserve">etc.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vederea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ndeplinirii sarcinilor de serviciu.</w:t>
      </w:r>
    </w:p>
    <w:p w14:paraId="45BCD5B9"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Documentele care trebuie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fie la bordul fiecărui autovehicul sunt: </w:t>
      </w:r>
      <w:r>
        <w:rPr>
          <w:rFonts w:ascii="Times New Roman" w:hAnsi="Times New Roman"/>
          <w:color w:val="000000" w:themeColor="text1"/>
          <w:kern w:val="28"/>
          <w:sz w:val="28"/>
          <w:szCs w:val="28"/>
        </w:rPr>
        <w:t xml:space="preserve">        c</w:t>
      </w:r>
      <w:r w:rsidRPr="007408ED">
        <w:rPr>
          <w:rFonts w:ascii="Times New Roman" w:hAnsi="Times New Roman"/>
          <w:color w:val="000000" w:themeColor="text1"/>
          <w:kern w:val="28"/>
          <w:sz w:val="28"/>
          <w:szCs w:val="28"/>
        </w:rPr>
        <w:t>ertificatul de înmatriculare</w:t>
      </w:r>
      <w:r>
        <w:rPr>
          <w:rFonts w:ascii="Times New Roman" w:hAnsi="Times New Roman"/>
          <w:color w:val="000000" w:themeColor="text1"/>
          <w:kern w:val="28"/>
          <w:sz w:val="28"/>
          <w:szCs w:val="28"/>
        </w:rPr>
        <w:t>,</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c</w:t>
      </w:r>
      <w:r w:rsidRPr="007408ED">
        <w:rPr>
          <w:rFonts w:ascii="Times New Roman" w:hAnsi="Times New Roman"/>
          <w:color w:val="000000" w:themeColor="text1"/>
          <w:kern w:val="28"/>
          <w:sz w:val="28"/>
          <w:szCs w:val="28"/>
        </w:rPr>
        <w:t>arnetul de service</w:t>
      </w:r>
      <w:r>
        <w:rPr>
          <w:rFonts w:ascii="Times New Roman" w:hAnsi="Times New Roman"/>
          <w:color w:val="000000" w:themeColor="text1"/>
          <w:kern w:val="28"/>
          <w:sz w:val="28"/>
          <w:szCs w:val="28"/>
        </w:rPr>
        <w:t>,</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c</w:t>
      </w:r>
      <w:r w:rsidRPr="007408ED">
        <w:rPr>
          <w:rFonts w:ascii="Times New Roman" w:hAnsi="Times New Roman"/>
          <w:color w:val="000000" w:themeColor="text1"/>
          <w:kern w:val="28"/>
          <w:sz w:val="28"/>
          <w:szCs w:val="28"/>
        </w:rPr>
        <w:t>opii ale poliţelor de asigurare</w:t>
      </w:r>
      <w:r>
        <w:rPr>
          <w:rFonts w:ascii="Times New Roman" w:hAnsi="Times New Roman"/>
          <w:color w:val="000000" w:themeColor="text1"/>
          <w:kern w:val="28"/>
          <w:sz w:val="28"/>
          <w:szCs w:val="28"/>
        </w:rPr>
        <w:t>, i</w:t>
      </w:r>
      <w:r w:rsidRPr="007408ED">
        <w:rPr>
          <w:rFonts w:ascii="Times New Roman" w:hAnsi="Times New Roman"/>
          <w:color w:val="000000" w:themeColor="text1"/>
          <w:kern w:val="28"/>
          <w:sz w:val="28"/>
          <w:szCs w:val="28"/>
        </w:rPr>
        <w:t>nstrucţiuni de utilizare.</w:t>
      </w:r>
    </w:p>
    <w:p w14:paraId="785FEBA7"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12E05085" w14:textId="77777777" w:rsidR="00C8230D" w:rsidRPr="00C8230D" w:rsidRDefault="00C8230D" w:rsidP="00C8230D">
      <w:pPr>
        <w:widowControl w:val="0"/>
        <w:autoSpaceDE w:val="0"/>
        <w:autoSpaceDN w:val="0"/>
        <w:adjustRightInd w:val="0"/>
        <w:spacing w:after="0" w:line="240" w:lineRule="auto"/>
        <w:rPr>
          <w:rFonts w:ascii="Times New Roman" w:hAnsi="Times New Roman"/>
          <w:b/>
          <w:color w:val="000000" w:themeColor="text1"/>
          <w:kern w:val="28"/>
          <w:sz w:val="28"/>
          <w:szCs w:val="28"/>
        </w:rPr>
      </w:pPr>
      <w:r w:rsidRPr="00C8230D">
        <w:rPr>
          <w:rFonts w:ascii="Times New Roman" w:hAnsi="Times New Roman"/>
          <w:b/>
          <w:color w:val="000000" w:themeColor="text1"/>
          <w:kern w:val="28"/>
          <w:sz w:val="28"/>
          <w:szCs w:val="28"/>
        </w:rPr>
        <w:t>DISPOZIŢII PENTRU ANGAJAŢI</w:t>
      </w:r>
    </w:p>
    <w:p w14:paraId="427DB28B"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1.</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 xml:space="preserve">Personalul căruia i-a fost dat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folosinţa autovehiculul aflat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proprietatea UAT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va acţiona permanent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conformitate cu legile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vigoare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domeniu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conform prezentului Regulament.</w:t>
      </w:r>
    </w:p>
    <w:p w14:paraId="6B37491F"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2.</w:t>
      </w:r>
      <w:r w:rsidRPr="007408ED">
        <w:rPr>
          <w:rFonts w:ascii="Times New Roman" w:hAnsi="Times New Roman"/>
          <w:color w:val="000000" w:themeColor="text1"/>
          <w:kern w:val="28"/>
          <w:sz w:val="28"/>
          <w:szCs w:val="28"/>
        </w:rPr>
        <w:t xml:space="preserve"> Personalul care are dreptul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folosească autovehiculele trebuie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deţină permis de conducere valabil pentru categoria de autovehicul pe care </w:t>
      </w:r>
      <w:r>
        <w:rPr>
          <w:rFonts w:ascii="Times New Roman" w:hAnsi="Times New Roman"/>
          <w:color w:val="000000" w:themeColor="text1"/>
          <w:kern w:val="28"/>
          <w:sz w:val="28"/>
          <w:szCs w:val="28"/>
        </w:rPr>
        <w:t>îl</w:t>
      </w:r>
      <w:r w:rsidRPr="007408ED">
        <w:rPr>
          <w:rFonts w:ascii="Times New Roman" w:hAnsi="Times New Roman"/>
          <w:color w:val="000000" w:themeColor="text1"/>
          <w:kern w:val="28"/>
          <w:sz w:val="28"/>
          <w:szCs w:val="28"/>
        </w:rPr>
        <w:t xml:space="preserve"> conduce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deţină atestate medicale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psihologice cerute de legislaţia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vigoare. De asemenea, utilizatorii au obligaţia de a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tiin</w:t>
      </w:r>
      <w:r>
        <w:rPr>
          <w:rFonts w:ascii="Times New Roman" w:hAnsi="Times New Roman"/>
          <w:color w:val="000000" w:themeColor="text1"/>
          <w:kern w:val="28"/>
          <w:sz w:val="28"/>
          <w:szCs w:val="28"/>
        </w:rPr>
        <w:t>ț</w:t>
      </w:r>
      <w:r w:rsidRPr="007408ED">
        <w:rPr>
          <w:rFonts w:ascii="Times New Roman" w:hAnsi="Times New Roman"/>
          <w:color w:val="000000" w:themeColor="text1"/>
          <w:kern w:val="28"/>
          <w:sz w:val="28"/>
          <w:szCs w:val="28"/>
        </w:rPr>
        <w:t xml:space="preserve">a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scris conducerea UAT comuna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ori de c</w:t>
      </w:r>
      <w:r>
        <w:rPr>
          <w:rFonts w:ascii="Times New Roman" w:hAnsi="Times New Roman"/>
          <w:color w:val="000000" w:themeColor="text1"/>
          <w:kern w:val="28"/>
          <w:sz w:val="28"/>
          <w:szCs w:val="28"/>
        </w:rPr>
        <w:t>â</w:t>
      </w:r>
      <w:r w:rsidRPr="007408ED">
        <w:rPr>
          <w:rFonts w:ascii="Times New Roman" w:hAnsi="Times New Roman"/>
          <w:color w:val="000000" w:themeColor="text1"/>
          <w:kern w:val="28"/>
          <w:sz w:val="28"/>
          <w:szCs w:val="28"/>
        </w:rPr>
        <w:t>te ori exist</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modi</w:t>
      </w:r>
      <w:r>
        <w:rPr>
          <w:rFonts w:ascii="Times New Roman" w:hAnsi="Times New Roman"/>
          <w:color w:val="000000" w:themeColor="text1"/>
          <w:kern w:val="28"/>
          <w:sz w:val="28"/>
          <w:szCs w:val="28"/>
        </w:rPr>
        <w:t>fi</w:t>
      </w:r>
      <w:r w:rsidRPr="007408ED">
        <w:rPr>
          <w:rFonts w:ascii="Times New Roman" w:hAnsi="Times New Roman"/>
          <w:color w:val="000000" w:themeColor="text1"/>
          <w:kern w:val="28"/>
          <w:sz w:val="28"/>
          <w:szCs w:val="28"/>
        </w:rPr>
        <w:t>c</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ri asupra dreptului de a conduce autovehicule.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aceasta situaţie, pe perioada de suspendare a dreptului de conducere, autovehiculul va fi predat conducerii UAT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prin proces verbal de predare</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primire.</w:t>
      </w:r>
    </w:p>
    <w:p w14:paraId="42FD272B"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 xml:space="preserve">Autovehiculele pot fi folosite doar de către personalul căruia i-a fost încredinţat potrivit acestei proceduri. Personalul îndreptăţit sa conducă un autovehicul din cadrul Primăriei comunei </w:t>
      </w:r>
      <w:r>
        <w:rPr>
          <w:rFonts w:ascii="Times New Roman" w:hAnsi="Times New Roman"/>
          <w:color w:val="000000" w:themeColor="text1"/>
          <w:kern w:val="28"/>
          <w:sz w:val="28"/>
          <w:szCs w:val="28"/>
        </w:rPr>
        <w:t xml:space="preserve">Feldru </w:t>
      </w:r>
      <w:r w:rsidRPr="007408ED">
        <w:rPr>
          <w:rFonts w:ascii="Times New Roman" w:hAnsi="Times New Roman"/>
          <w:color w:val="000000" w:themeColor="text1"/>
          <w:kern w:val="28"/>
          <w:sz w:val="28"/>
          <w:szCs w:val="28"/>
        </w:rPr>
        <w:t>este obligat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evidenţieze săptămânal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foaia de parcurs traseul deplasării (</w:t>
      </w:r>
      <w:r>
        <w:rPr>
          <w:rFonts w:ascii="Times New Roman" w:hAnsi="Times New Roman"/>
          <w:color w:val="000000" w:themeColor="text1"/>
          <w:kern w:val="28"/>
          <w:sz w:val="28"/>
          <w:szCs w:val="28"/>
        </w:rPr>
        <w:t>km</w:t>
      </w:r>
      <w:r w:rsidRPr="007408ED">
        <w:rPr>
          <w:rFonts w:ascii="Times New Roman" w:hAnsi="Times New Roman"/>
          <w:color w:val="000000" w:themeColor="text1"/>
          <w:kern w:val="28"/>
          <w:sz w:val="28"/>
          <w:szCs w:val="28"/>
        </w:rPr>
        <w:t xml:space="preserve">) efectuat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o predea persoanei desemnate cu </w:t>
      </w:r>
      <w:r w:rsidRPr="00013DD4">
        <w:rPr>
          <w:rFonts w:ascii="Times New Roman" w:hAnsi="Times New Roman"/>
          <w:color w:val="000000" w:themeColor="text1"/>
          <w:kern w:val="28"/>
          <w:sz w:val="28"/>
          <w:szCs w:val="28"/>
        </w:rPr>
        <w:t>întocmirea FAZ-ului</w:t>
      </w:r>
      <w:r w:rsidRPr="007408ED">
        <w:rPr>
          <w:rFonts w:ascii="Times New Roman" w:hAnsi="Times New Roman"/>
          <w:color w:val="000000" w:themeColor="text1"/>
          <w:kern w:val="28"/>
          <w:sz w:val="28"/>
          <w:szCs w:val="28"/>
        </w:rPr>
        <w:t xml:space="preserve">, cu confirmarea conducătorului UAT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Netransmiterea foilor de parcurs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timp util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săptămâna următoare), conform prezentului regulament, atrage după sine nedeplasarea autovehiculului din curtea primăriei p</w:t>
      </w:r>
      <w:r>
        <w:rPr>
          <w:rFonts w:ascii="Times New Roman" w:hAnsi="Times New Roman"/>
          <w:color w:val="000000" w:themeColor="text1"/>
          <w:kern w:val="28"/>
          <w:sz w:val="28"/>
          <w:szCs w:val="28"/>
        </w:rPr>
        <w:t>â</w:t>
      </w:r>
      <w:r w:rsidRPr="007408ED">
        <w:rPr>
          <w:rFonts w:ascii="Times New Roman" w:hAnsi="Times New Roman"/>
          <w:color w:val="000000" w:themeColor="text1"/>
          <w:kern w:val="28"/>
          <w:sz w:val="28"/>
          <w:szCs w:val="28"/>
        </w:rPr>
        <w:t>n</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la transmiterea foilor de parcurs.</w:t>
      </w:r>
    </w:p>
    <w:p w14:paraId="04D46EAC"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3.</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cazul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care autovehiculul prezintă orice problema tehnic</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utilizatorul trebuie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anunţe imediat natura acestei probleme persoanelor abilitate printr-un referat.</w:t>
      </w:r>
    </w:p>
    <w:p w14:paraId="64A66BFD"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4.</w:t>
      </w:r>
      <w:r>
        <w:rPr>
          <w:rFonts w:ascii="Times New Roman" w:hAnsi="Times New Roman"/>
          <w:color w:val="000000" w:themeColor="text1"/>
          <w:kern w:val="28"/>
          <w:sz w:val="28"/>
          <w:szCs w:val="28"/>
        </w:rPr>
        <w:t xml:space="preserve"> Î</w:t>
      </w:r>
      <w:r w:rsidRPr="007408ED">
        <w:rPr>
          <w:rFonts w:ascii="Times New Roman" w:hAnsi="Times New Roman"/>
          <w:color w:val="000000" w:themeColor="text1"/>
          <w:kern w:val="28"/>
          <w:sz w:val="28"/>
          <w:szCs w:val="28"/>
        </w:rPr>
        <w:t>n cazul unui accident, incendiu sau furt, şoferul trebuie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anunţe imediat conducerea UAT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mod direct. De asemenea, trebuie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obţină formularul de constatare amiabil</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sau autorizaţia de reparaţie de la unităţile de poli</w:t>
      </w:r>
      <w:r>
        <w:rPr>
          <w:rFonts w:ascii="Times New Roman" w:hAnsi="Times New Roman"/>
          <w:color w:val="000000" w:themeColor="text1"/>
          <w:kern w:val="28"/>
          <w:sz w:val="28"/>
          <w:szCs w:val="28"/>
        </w:rPr>
        <w:t>ț</w:t>
      </w:r>
      <w:r w:rsidRPr="007408ED">
        <w:rPr>
          <w:rFonts w:ascii="Times New Roman" w:hAnsi="Times New Roman"/>
          <w:color w:val="000000" w:themeColor="text1"/>
          <w:kern w:val="28"/>
          <w:sz w:val="28"/>
          <w:szCs w:val="28"/>
        </w:rPr>
        <w:t xml:space="preserve">ie competente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termen de 24 de ore de la eveniment.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continuare, utilizatorul autovehiculului se va ocupa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de întocmirea dosarului de daun</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acolo unde se impune, va lua toate m</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surile pentru păstrarea dovezilor (martori, poze, declaraţii, etc) pentru clarificarea situaţiei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cauza. La predarea autovehiculelor de către utilizatori, acestea trebuie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fie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stare bun</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din</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 xml:space="preserve">punct de vedere tehnic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estetic.</w:t>
      </w:r>
    </w:p>
    <w:p w14:paraId="5F89A8E4"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Este interzis personalui de conducere să preia un autovehicul </w:t>
      </w:r>
      <w:r w:rsidRPr="007408ED">
        <w:rPr>
          <w:rFonts w:ascii="Times New Roman" w:hAnsi="Times New Roman"/>
          <w:color w:val="000000" w:themeColor="text1"/>
          <w:kern w:val="28"/>
          <w:sz w:val="28"/>
          <w:szCs w:val="28"/>
        </w:rPr>
        <w:t xml:space="preserve">avariat sau care </w:t>
      </w:r>
      <w:r>
        <w:rPr>
          <w:rFonts w:ascii="Times New Roman" w:hAnsi="Times New Roman"/>
          <w:color w:val="000000" w:themeColor="text1"/>
          <w:kern w:val="28"/>
          <w:sz w:val="28"/>
          <w:szCs w:val="28"/>
        </w:rPr>
        <w:t>p</w:t>
      </w:r>
      <w:r w:rsidRPr="007408ED">
        <w:rPr>
          <w:rFonts w:ascii="Times New Roman" w:hAnsi="Times New Roman"/>
          <w:color w:val="000000" w:themeColor="text1"/>
          <w:kern w:val="28"/>
          <w:sz w:val="28"/>
          <w:szCs w:val="28"/>
        </w:rPr>
        <w:t>rezintă</w:t>
      </w:r>
      <w:r>
        <w:rPr>
          <w:rFonts w:ascii="Times New Roman" w:hAnsi="Times New Roman"/>
          <w:color w:val="000000" w:themeColor="text1"/>
          <w:kern w:val="28"/>
          <w:sz w:val="28"/>
          <w:szCs w:val="28"/>
        </w:rPr>
        <w:t xml:space="preserve"> urme de lovituri sau zgârieri ale caroseriei, daca nu este prezentat un document eliberat </w:t>
      </w:r>
      <w:r w:rsidRPr="007408ED">
        <w:rPr>
          <w:rFonts w:ascii="Times New Roman" w:hAnsi="Times New Roman"/>
          <w:color w:val="000000" w:themeColor="text1"/>
          <w:kern w:val="28"/>
          <w:sz w:val="28"/>
          <w:szCs w:val="28"/>
        </w:rPr>
        <w:t>de as</w:t>
      </w:r>
      <w:r>
        <w:rPr>
          <w:rFonts w:ascii="Times New Roman" w:hAnsi="Times New Roman"/>
          <w:color w:val="000000" w:themeColor="text1"/>
          <w:kern w:val="28"/>
          <w:sz w:val="28"/>
          <w:szCs w:val="28"/>
        </w:rPr>
        <w:t>i</w:t>
      </w:r>
      <w:r w:rsidRPr="007408ED">
        <w:rPr>
          <w:rFonts w:ascii="Times New Roman" w:hAnsi="Times New Roman"/>
          <w:color w:val="000000" w:themeColor="text1"/>
          <w:kern w:val="28"/>
          <w:sz w:val="28"/>
          <w:szCs w:val="28"/>
        </w:rPr>
        <w:t>gurator (nota de constatare). La predarea maşinii de serviciu, angajatul va suporta costurile generate de prezentarea necorespunzatoare a autovehiculului (daune nedeclarate, murdărie excesiv</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lipsuri, etc).</w:t>
      </w:r>
    </w:p>
    <w:p w14:paraId="3F2126D1"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5.</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cazul reparaţiilor datorate exploatării necorespunzatoare a</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lastRenderedPageBreak/>
        <w:t xml:space="preserve">autovehiculelor, utilizatorii care se fac vinovaţi vor suporta contravaloarea reparaţiei. Primăria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va achita contravaloarea reparaţiei către firma de service, iar ulterior suma va fi imputata angajatului vinovat de daunele produse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baza documentelor justificative (factur</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deviz calcul, constatare service din care sa reiasă exploatarea necorespunzatoare).</w:t>
      </w:r>
    </w:p>
    <w:p w14:paraId="75DB00A8"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6.</w:t>
      </w:r>
      <w:r w:rsidRPr="007408ED">
        <w:rPr>
          <w:rFonts w:ascii="Times New Roman" w:hAnsi="Times New Roman"/>
          <w:color w:val="000000" w:themeColor="text1"/>
          <w:kern w:val="28"/>
          <w:sz w:val="28"/>
          <w:szCs w:val="28"/>
        </w:rPr>
        <w:t xml:space="preserve"> La predarea vehiculului, angajatului nu i se acorda nici o despăgubire monetar</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pentru eventualele echipamente nedemontabile instalate pe propria sa cheltuial</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w:t>
      </w:r>
    </w:p>
    <w:p w14:paraId="6DB519F9"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7. Pe perioada concediului de odihn</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sau a absen</w:t>
      </w:r>
      <w:r>
        <w:rPr>
          <w:rFonts w:ascii="Times New Roman" w:hAnsi="Times New Roman"/>
          <w:color w:val="000000" w:themeColor="text1"/>
          <w:kern w:val="28"/>
          <w:sz w:val="28"/>
          <w:szCs w:val="28"/>
        </w:rPr>
        <w:t>ț</w:t>
      </w:r>
      <w:r w:rsidRPr="007408ED">
        <w:rPr>
          <w:rFonts w:ascii="Times New Roman" w:hAnsi="Times New Roman"/>
          <w:color w:val="000000" w:themeColor="text1"/>
          <w:kern w:val="28"/>
          <w:sz w:val="28"/>
          <w:szCs w:val="28"/>
        </w:rPr>
        <w:t>ei de la serviciu din alte motive, toţi angajaţii care au alocate autovehicule se vor asigura c</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acestea vor fi folosite de persoanele care au acest drept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vor fi parcate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locuri sigure pe perioada absen</w:t>
      </w:r>
      <w:r>
        <w:rPr>
          <w:rFonts w:ascii="Times New Roman" w:hAnsi="Times New Roman"/>
          <w:color w:val="000000" w:themeColor="text1"/>
          <w:kern w:val="28"/>
          <w:sz w:val="28"/>
          <w:szCs w:val="28"/>
        </w:rPr>
        <w:t>ț</w:t>
      </w:r>
      <w:r w:rsidRPr="007408ED">
        <w:rPr>
          <w:rFonts w:ascii="Times New Roman" w:hAnsi="Times New Roman"/>
          <w:color w:val="000000" w:themeColor="text1"/>
          <w:kern w:val="28"/>
          <w:sz w:val="28"/>
          <w:szCs w:val="28"/>
        </w:rPr>
        <w:t>ei lor.</w:t>
      </w:r>
    </w:p>
    <w:p w14:paraId="57B269B4"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8.</w:t>
      </w:r>
      <w:r w:rsidRPr="007408ED">
        <w:rPr>
          <w:rFonts w:ascii="Times New Roman" w:hAnsi="Times New Roman"/>
          <w:color w:val="000000" w:themeColor="text1"/>
          <w:kern w:val="28"/>
          <w:sz w:val="28"/>
          <w:szCs w:val="28"/>
        </w:rPr>
        <w:t xml:space="preserve"> Toate autovehiculele alocate vor fi parcate, după încheierea atribuţiilor de serviciu, numai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parcările Primăriei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Doar Primarul poate aproba,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cazuri bine justificate, parcarea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alte locuri decât cele menţionate. Aprobările vor fi arhivate    de către viceprimar, care are obligaţia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urmărească respectarea prezentului Regulament.</w:t>
      </w:r>
    </w:p>
    <w:p w14:paraId="728E0F28"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9.</w:t>
      </w:r>
      <w:r>
        <w:rPr>
          <w:rFonts w:ascii="Times New Roman" w:hAnsi="Times New Roman"/>
          <w:color w:val="000000" w:themeColor="text1"/>
          <w:kern w:val="28"/>
          <w:sz w:val="28"/>
          <w:szCs w:val="28"/>
        </w:rPr>
        <w:t xml:space="preserve"> U</w:t>
      </w:r>
      <w:r w:rsidRPr="007408ED">
        <w:rPr>
          <w:rFonts w:ascii="Times New Roman" w:hAnsi="Times New Roman"/>
          <w:color w:val="000000" w:themeColor="text1"/>
          <w:kern w:val="28"/>
          <w:sz w:val="28"/>
          <w:szCs w:val="28"/>
        </w:rPr>
        <w:t>tilizatorii au obligaţia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nu utilizeze autovehiculele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cazul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care prezintă defecţiuni tehnice. De asemenea, au obligaţia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verifice zilnic, înainte de plecarea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curs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starea general</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a autovehiculului, nivelul uleiului de motor, al lichidului de racir</w:t>
      </w:r>
      <w:r>
        <w:rPr>
          <w:rFonts w:ascii="Times New Roman" w:hAnsi="Times New Roman"/>
          <w:color w:val="000000" w:themeColor="text1"/>
          <w:kern w:val="28"/>
          <w:sz w:val="28"/>
          <w:szCs w:val="28"/>
        </w:rPr>
        <w:t>e</w:t>
      </w:r>
      <w:r w:rsidRPr="007408ED">
        <w:rPr>
          <w:rFonts w:ascii="Times New Roman" w:hAnsi="Times New Roman"/>
          <w:color w:val="000000" w:themeColor="text1"/>
          <w:kern w:val="28"/>
          <w:sz w:val="28"/>
          <w:szCs w:val="28"/>
        </w:rPr>
        <w:t xml:space="preserve">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de frân</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funcţionarea sistemului de iluminare-semnalizare, direcţie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frânare. Este interzis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utilizarea autovehiculelor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scopuri personale, atât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cadrul programului de lucru, c</w:t>
      </w:r>
      <w:r>
        <w:rPr>
          <w:rFonts w:ascii="Times New Roman" w:hAnsi="Times New Roman"/>
          <w:color w:val="000000" w:themeColor="text1"/>
          <w:kern w:val="28"/>
          <w:sz w:val="28"/>
          <w:szCs w:val="28"/>
        </w:rPr>
        <w:t>â</w:t>
      </w:r>
      <w:r w:rsidRPr="007408ED">
        <w:rPr>
          <w:rFonts w:ascii="Times New Roman" w:hAnsi="Times New Roman"/>
          <w:color w:val="000000" w:themeColor="text1"/>
          <w:kern w:val="28"/>
          <w:sz w:val="28"/>
          <w:szCs w:val="28"/>
        </w:rPr>
        <w:t xml:space="preserve">t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afara acestuia.</w:t>
      </w:r>
    </w:p>
    <w:p w14:paraId="4EE85988"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10.</w:t>
      </w:r>
      <w:r w:rsidRPr="007408ED">
        <w:rPr>
          <w:rFonts w:ascii="Times New Roman" w:hAnsi="Times New Roman"/>
          <w:color w:val="000000" w:themeColor="text1"/>
          <w:kern w:val="28"/>
          <w:sz w:val="28"/>
          <w:szCs w:val="28"/>
        </w:rPr>
        <w:t xml:space="preserve"> Respectarea cerinţelor de utilizare a autovehiculelor, este responsabilitatea fiecărui utilizator.Fiecare utilizator este responsabil de prezentarea autovehiculului din dotare la reviziile obligatorii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este direct răspunzător de pierderea garanţiei oferite de producător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cazul neprezent</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rii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timp util.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cazul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care se constat</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nerespectarea acestor condiţii, conducerea UAT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 xml:space="preserve"> va lua m</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surile necesare. Acestea vor include obligatoriu eventualele prejudicii create instituţiei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retragerea dreptului persoanei vinovate de a utiliza o maşina a instituţiei.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situaţia furtului sau pi</w:t>
      </w:r>
      <w:r>
        <w:rPr>
          <w:rFonts w:ascii="Times New Roman" w:hAnsi="Times New Roman"/>
          <w:color w:val="000000" w:themeColor="text1"/>
          <w:kern w:val="28"/>
          <w:sz w:val="28"/>
          <w:szCs w:val="28"/>
        </w:rPr>
        <w:t>e</w:t>
      </w:r>
      <w:r w:rsidRPr="007408ED">
        <w:rPr>
          <w:rFonts w:ascii="Times New Roman" w:hAnsi="Times New Roman"/>
          <w:color w:val="000000" w:themeColor="text1"/>
          <w:kern w:val="28"/>
          <w:sz w:val="28"/>
          <w:szCs w:val="28"/>
        </w:rPr>
        <w:t>rderii certificatului de înmatriculare, a plăcu</w:t>
      </w:r>
      <w:r>
        <w:rPr>
          <w:rFonts w:ascii="Times New Roman" w:hAnsi="Times New Roman"/>
          <w:color w:val="000000" w:themeColor="text1"/>
          <w:kern w:val="28"/>
          <w:sz w:val="28"/>
          <w:szCs w:val="28"/>
        </w:rPr>
        <w:t>ț</w:t>
      </w:r>
      <w:r w:rsidRPr="007408ED">
        <w:rPr>
          <w:rFonts w:ascii="Times New Roman" w:hAnsi="Times New Roman"/>
          <w:color w:val="000000" w:themeColor="text1"/>
          <w:kern w:val="28"/>
          <w:sz w:val="28"/>
          <w:szCs w:val="28"/>
        </w:rPr>
        <w:t>ei (plăcu</w:t>
      </w:r>
      <w:r>
        <w:rPr>
          <w:rFonts w:ascii="Times New Roman" w:hAnsi="Times New Roman"/>
          <w:color w:val="000000" w:themeColor="text1"/>
          <w:kern w:val="28"/>
          <w:sz w:val="28"/>
          <w:szCs w:val="28"/>
        </w:rPr>
        <w:t>ț</w:t>
      </w:r>
      <w:r w:rsidRPr="007408ED">
        <w:rPr>
          <w:rFonts w:ascii="Times New Roman" w:hAnsi="Times New Roman"/>
          <w:color w:val="000000" w:themeColor="text1"/>
          <w:kern w:val="28"/>
          <w:sz w:val="28"/>
          <w:szCs w:val="28"/>
        </w:rPr>
        <w:t xml:space="preserve">elor) de înmatriculare sau a cheilor de contact, Primăria va suporta cheltuielile de obţinere a duplicatelor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ulterior, vor fi imputate utilizatorilor a</w:t>
      </w:r>
      <w:r>
        <w:rPr>
          <w:rFonts w:ascii="Times New Roman" w:hAnsi="Times New Roman"/>
          <w:color w:val="000000" w:themeColor="text1"/>
          <w:kern w:val="28"/>
          <w:sz w:val="28"/>
          <w:szCs w:val="28"/>
        </w:rPr>
        <w:t>u</w:t>
      </w:r>
      <w:r w:rsidRPr="007408ED">
        <w:rPr>
          <w:rFonts w:ascii="Times New Roman" w:hAnsi="Times New Roman"/>
          <w:color w:val="000000" w:themeColor="text1"/>
          <w:kern w:val="28"/>
          <w:sz w:val="28"/>
          <w:szCs w:val="28"/>
        </w:rPr>
        <w:t>tovehiculului.</w:t>
      </w:r>
    </w:p>
    <w:p w14:paraId="42BF94BE"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t xml:space="preserve">         11. </w:t>
      </w:r>
      <w:r w:rsidRPr="007408ED">
        <w:rPr>
          <w:rFonts w:ascii="Times New Roman" w:hAnsi="Times New Roman"/>
          <w:color w:val="000000" w:themeColor="text1"/>
          <w:kern w:val="28"/>
          <w:sz w:val="28"/>
          <w:szCs w:val="28"/>
        </w:rPr>
        <w:t xml:space="preserve">Alimentarea autovehiculelor Primăriei se face </w:t>
      </w:r>
      <w:r>
        <w:rPr>
          <w:rFonts w:ascii="Times New Roman" w:hAnsi="Times New Roman"/>
          <w:color w:val="000000" w:themeColor="text1"/>
          <w:kern w:val="28"/>
          <w:sz w:val="28"/>
          <w:szCs w:val="28"/>
        </w:rPr>
        <w:t>de la pompa din dotarea primăriei</w:t>
      </w:r>
      <w:r w:rsidRPr="007408ED">
        <w:rPr>
          <w:rFonts w:ascii="Times New Roman" w:hAnsi="Times New Roman"/>
          <w:color w:val="000000" w:themeColor="text1"/>
          <w:kern w:val="28"/>
          <w:sz w:val="28"/>
          <w:szCs w:val="28"/>
        </w:rPr>
        <w:t>. Alimentarea altor autovehicule decât cel căruia i-a fost destinat carburantul este interzis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Pentru </w:t>
      </w:r>
      <w:r>
        <w:rPr>
          <w:rFonts w:ascii="Times New Roman" w:hAnsi="Times New Roman"/>
          <w:color w:val="000000" w:themeColor="text1"/>
          <w:kern w:val="28"/>
          <w:sz w:val="28"/>
          <w:szCs w:val="28"/>
        </w:rPr>
        <w:t>ț</w:t>
      </w:r>
      <w:r w:rsidRPr="007408ED">
        <w:rPr>
          <w:rFonts w:ascii="Times New Roman" w:hAnsi="Times New Roman"/>
          <w:color w:val="000000" w:themeColor="text1"/>
          <w:kern w:val="28"/>
          <w:sz w:val="28"/>
          <w:szCs w:val="28"/>
        </w:rPr>
        <w:t>inerea sub control a consumului mediu pentru maşinile de serviciu, fiecare angajat trebuie s</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menţioneze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mod corect numărul de kilometri existenţi la bordul maşinii după fiecare realimentare.</w:t>
      </w:r>
    </w:p>
    <w:p w14:paraId="76E76B81" w14:textId="496A8BBE" w:rsidR="00A13C7A" w:rsidRDefault="00B5513A"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B5513A">
        <w:rPr>
          <w:rFonts w:ascii="Times New Roman" w:hAnsi="Times New Roman"/>
          <w:b/>
          <w:color w:val="000000" w:themeColor="text1"/>
          <w:kern w:val="28"/>
          <w:sz w:val="28"/>
          <w:szCs w:val="28"/>
        </w:rPr>
        <w:t xml:space="preserve">12. </w:t>
      </w:r>
      <w:r w:rsidRPr="00B5513A">
        <w:rPr>
          <w:rFonts w:ascii="Times New Roman" w:hAnsi="Times New Roman"/>
          <w:color w:val="000000" w:themeColor="text1"/>
          <w:kern w:val="28"/>
          <w:sz w:val="28"/>
          <w:szCs w:val="28"/>
        </w:rPr>
        <w:t>Micorbuzele di</w:t>
      </w:r>
      <w:r>
        <w:rPr>
          <w:rFonts w:ascii="Times New Roman" w:hAnsi="Times New Roman"/>
          <w:color w:val="000000" w:themeColor="text1"/>
          <w:kern w:val="28"/>
          <w:sz w:val="28"/>
          <w:szCs w:val="28"/>
        </w:rPr>
        <w:t>n</w:t>
      </w:r>
      <w:r w:rsidRPr="00B5513A">
        <w:rPr>
          <w:rFonts w:ascii="Times New Roman" w:hAnsi="Times New Roman"/>
          <w:color w:val="000000" w:themeColor="text1"/>
          <w:kern w:val="28"/>
          <w:sz w:val="28"/>
          <w:szCs w:val="28"/>
        </w:rPr>
        <w:t xml:space="preserve"> dotare</w:t>
      </w:r>
      <w:r>
        <w:rPr>
          <w:rFonts w:ascii="Times New Roman" w:hAnsi="Times New Roman"/>
          <w:color w:val="000000" w:themeColor="text1"/>
          <w:kern w:val="28"/>
          <w:sz w:val="28"/>
          <w:szCs w:val="28"/>
        </w:rPr>
        <w:t xml:space="preserve"> pe lângă transportul elevilor care este activitate principală de transpor zilnic dus-întors a elevilor între localitatea de domiciliu și unitatea de învățământ mai pot fi utilizate și pentru activități educaționale </w:t>
      </w:r>
      <w:r w:rsidR="00A13C7A">
        <w:rPr>
          <w:rFonts w:ascii="Times New Roman" w:hAnsi="Times New Roman"/>
          <w:color w:val="000000" w:themeColor="text1"/>
          <w:kern w:val="28"/>
          <w:sz w:val="28"/>
          <w:szCs w:val="28"/>
        </w:rPr>
        <w:t>cum ar fi olimpiade, competiții sportive, vizite de studiu sau activități culturale pe baza unui grafic aprobat de primar și a unui memoriu justificativ. Numărul de elev transportați nu poate depăși nr. locurilor pe scaune prevăzute în certificatul de înmatriculare.</w:t>
      </w:r>
    </w:p>
    <w:p w14:paraId="68F7CDBC" w14:textId="2D7A649D" w:rsidR="00B5513A" w:rsidRPr="00B5513A" w:rsidRDefault="00A13C7A" w:rsidP="00C8230D">
      <w:pPr>
        <w:widowControl w:val="0"/>
        <w:autoSpaceDE w:val="0"/>
        <w:autoSpaceDN w:val="0"/>
        <w:adjustRightInd w:val="0"/>
        <w:spacing w:after="0" w:line="240" w:lineRule="auto"/>
        <w:rPr>
          <w:rFonts w:ascii="Times New Roman" w:hAnsi="Times New Roman"/>
          <w:b/>
          <w:color w:val="000000" w:themeColor="text1"/>
          <w:kern w:val="28"/>
          <w:sz w:val="28"/>
          <w:szCs w:val="28"/>
        </w:rPr>
      </w:pPr>
      <w:r>
        <w:rPr>
          <w:rFonts w:ascii="Times New Roman" w:hAnsi="Times New Roman"/>
          <w:color w:val="000000" w:themeColor="text1"/>
          <w:kern w:val="28"/>
          <w:sz w:val="28"/>
          <w:szCs w:val="28"/>
        </w:rPr>
        <w:t xml:space="preserve">         </w:t>
      </w:r>
      <w:r w:rsidR="00B5513A">
        <w:rPr>
          <w:rFonts w:ascii="Times New Roman" w:hAnsi="Times New Roman"/>
          <w:color w:val="000000" w:themeColor="text1"/>
          <w:kern w:val="28"/>
          <w:sz w:val="28"/>
          <w:szCs w:val="28"/>
        </w:rPr>
        <w:t xml:space="preserve"> </w:t>
      </w:r>
      <w:r w:rsidR="00B5513A">
        <w:rPr>
          <w:rFonts w:ascii="Times New Roman" w:hAnsi="Times New Roman"/>
          <w:b/>
          <w:color w:val="000000" w:themeColor="text1"/>
          <w:kern w:val="28"/>
          <w:sz w:val="28"/>
          <w:szCs w:val="28"/>
        </w:rPr>
        <w:t xml:space="preserve"> </w:t>
      </w:r>
      <w:r w:rsidR="00B5513A" w:rsidRPr="00B5513A">
        <w:rPr>
          <w:rFonts w:ascii="Times New Roman" w:hAnsi="Times New Roman"/>
          <w:b/>
          <w:color w:val="000000" w:themeColor="text1"/>
          <w:kern w:val="28"/>
          <w:sz w:val="28"/>
          <w:szCs w:val="28"/>
        </w:rPr>
        <w:t xml:space="preserve">    </w:t>
      </w:r>
    </w:p>
    <w:p w14:paraId="4ABA0ACC" w14:textId="0762B37E"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C8230D">
        <w:rPr>
          <w:rFonts w:ascii="Times New Roman" w:hAnsi="Times New Roman"/>
          <w:b/>
          <w:color w:val="000000" w:themeColor="text1"/>
          <w:kern w:val="28"/>
          <w:sz w:val="28"/>
          <w:szCs w:val="28"/>
        </w:rPr>
        <w:lastRenderedPageBreak/>
        <w:t xml:space="preserve">         1</w:t>
      </w:r>
      <w:r w:rsidR="00B5513A">
        <w:rPr>
          <w:rFonts w:ascii="Times New Roman" w:hAnsi="Times New Roman"/>
          <w:b/>
          <w:color w:val="000000" w:themeColor="text1"/>
          <w:kern w:val="28"/>
          <w:sz w:val="28"/>
          <w:szCs w:val="28"/>
        </w:rPr>
        <w:t>3</w:t>
      </w:r>
      <w:r w:rsidRPr="00C8230D">
        <w:rPr>
          <w:rFonts w:ascii="Times New Roman" w:hAnsi="Times New Roman"/>
          <w:b/>
          <w:color w:val="000000" w:themeColor="text1"/>
          <w:kern w:val="28"/>
          <w:sz w:val="28"/>
          <w:szCs w:val="28"/>
        </w:rPr>
        <w:t>.</w:t>
      </w:r>
      <w:r w:rsidRPr="007408ED">
        <w:rPr>
          <w:rFonts w:ascii="Times New Roman" w:hAnsi="Times New Roman"/>
          <w:color w:val="000000" w:themeColor="text1"/>
          <w:kern w:val="28"/>
          <w:sz w:val="28"/>
          <w:szCs w:val="28"/>
        </w:rPr>
        <w:t xml:space="preserve"> Angajatorul are dreptul de a revoca unui angajat dreptul de folosinţa a maşinii de serviciu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n următoarele cazuri:</w:t>
      </w:r>
    </w:p>
    <w:p w14:paraId="5E3D22C7"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 Î</w:t>
      </w:r>
      <w:r w:rsidRPr="007408ED">
        <w:rPr>
          <w:rFonts w:ascii="Times New Roman" w:hAnsi="Times New Roman"/>
          <w:color w:val="000000" w:themeColor="text1"/>
          <w:kern w:val="28"/>
          <w:sz w:val="28"/>
          <w:szCs w:val="28"/>
        </w:rPr>
        <w:t>nc</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lca</w:t>
      </w:r>
      <w:r>
        <w:rPr>
          <w:rFonts w:ascii="Times New Roman" w:hAnsi="Times New Roman"/>
          <w:color w:val="000000" w:themeColor="text1"/>
          <w:kern w:val="28"/>
          <w:sz w:val="28"/>
          <w:szCs w:val="28"/>
        </w:rPr>
        <w:t>r</w:t>
      </w:r>
      <w:r w:rsidRPr="007408ED">
        <w:rPr>
          <w:rFonts w:ascii="Times New Roman" w:hAnsi="Times New Roman"/>
          <w:color w:val="000000" w:themeColor="text1"/>
          <w:kern w:val="28"/>
          <w:sz w:val="28"/>
          <w:szCs w:val="28"/>
        </w:rPr>
        <w:t xml:space="preserve">ea Regulamentului de utilizare al autovehiculelor UAT </w:t>
      </w:r>
      <w:r>
        <w:rPr>
          <w:rFonts w:ascii="Times New Roman" w:hAnsi="Times New Roman"/>
          <w:color w:val="000000" w:themeColor="text1"/>
          <w:kern w:val="28"/>
          <w:sz w:val="28"/>
          <w:szCs w:val="28"/>
        </w:rPr>
        <w:t xml:space="preserve">Feldru, </w:t>
      </w:r>
    </w:p>
    <w:p w14:paraId="4ED4E545" w14:textId="1CAC6E83"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sidRPr="007408ED">
        <w:rPr>
          <w:rFonts w:ascii="Times New Roman" w:hAnsi="Times New Roman"/>
          <w:color w:val="000000" w:themeColor="text1"/>
          <w:kern w:val="28"/>
          <w:sz w:val="28"/>
          <w:szCs w:val="28"/>
        </w:rPr>
        <w:t xml:space="preserve">încălcarea obligaţiilor ca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i conducător auto (ex: încălcarea regulilor de circulaţie sau a</w:t>
      </w: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legilor penale);</w:t>
      </w:r>
    </w:p>
    <w:p w14:paraId="586C71B7"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 </w:t>
      </w:r>
      <w:r w:rsidRPr="007408ED">
        <w:rPr>
          <w:rFonts w:ascii="Times New Roman" w:hAnsi="Times New Roman"/>
          <w:color w:val="000000" w:themeColor="text1"/>
          <w:kern w:val="28"/>
          <w:sz w:val="28"/>
          <w:szCs w:val="28"/>
        </w:rPr>
        <w:t>Lipsa unui permis de conducere valabil sau suspendarea temporar</w:t>
      </w:r>
      <w:r>
        <w:rPr>
          <w:rFonts w:ascii="Times New Roman" w:hAnsi="Times New Roman"/>
          <w:color w:val="000000" w:themeColor="text1"/>
          <w:kern w:val="28"/>
          <w:sz w:val="28"/>
          <w:szCs w:val="28"/>
        </w:rPr>
        <w:t>ă</w:t>
      </w:r>
      <w:r w:rsidRPr="007408ED">
        <w:rPr>
          <w:rFonts w:ascii="Times New Roman" w:hAnsi="Times New Roman"/>
          <w:color w:val="000000" w:themeColor="text1"/>
          <w:kern w:val="28"/>
          <w:sz w:val="28"/>
          <w:szCs w:val="28"/>
        </w:rPr>
        <w:t xml:space="preserve"> sau pe termen lung a</w:t>
      </w:r>
      <w:r>
        <w:rPr>
          <w:rFonts w:ascii="Times New Roman" w:hAnsi="Times New Roman"/>
          <w:color w:val="000000" w:themeColor="text1"/>
          <w:kern w:val="28"/>
          <w:sz w:val="28"/>
          <w:szCs w:val="28"/>
        </w:rPr>
        <w:t xml:space="preserve"> permisului de conducere.</w:t>
      </w:r>
    </w:p>
    <w:p w14:paraId="535357AA"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 Î</w:t>
      </w:r>
      <w:r w:rsidRPr="007408ED">
        <w:rPr>
          <w:rFonts w:ascii="Times New Roman" w:hAnsi="Times New Roman"/>
          <w:color w:val="000000" w:themeColor="text1"/>
          <w:kern w:val="28"/>
          <w:sz w:val="28"/>
          <w:szCs w:val="28"/>
        </w:rPr>
        <w:t>ncet</w:t>
      </w:r>
      <w:r>
        <w:rPr>
          <w:rFonts w:ascii="Times New Roman" w:hAnsi="Times New Roman"/>
          <w:color w:val="000000" w:themeColor="text1"/>
          <w:kern w:val="28"/>
          <w:sz w:val="28"/>
          <w:szCs w:val="28"/>
        </w:rPr>
        <w:t>a</w:t>
      </w:r>
      <w:r w:rsidRPr="007408ED">
        <w:rPr>
          <w:rFonts w:ascii="Times New Roman" w:hAnsi="Times New Roman"/>
          <w:color w:val="000000" w:themeColor="text1"/>
          <w:kern w:val="28"/>
          <w:sz w:val="28"/>
          <w:szCs w:val="28"/>
        </w:rPr>
        <w:t>rea Contractului individual de munc</w:t>
      </w:r>
      <w:r>
        <w:rPr>
          <w:rFonts w:ascii="Times New Roman" w:hAnsi="Times New Roman"/>
          <w:color w:val="000000" w:themeColor="text1"/>
          <w:kern w:val="28"/>
          <w:sz w:val="28"/>
          <w:szCs w:val="28"/>
        </w:rPr>
        <w:t xml:space="preserve">ă </w:t>
      </w:r>
      <w:r w:rsidRPr="007408ED">
        <w:rPr>
          <w:rFonts w:ascii="Times New Roman" w:hAnsi="Times New Roman"/>
          <w:color w:val="000000" w:themeColor="text1"/>
          <w:kern w:val="28"/>
          <w:sz w:val="28"/>
          <w:szCs w:val="28"/>
        </w:rPr>
        <w:t xml:space="preserve">/ Raport de serviciu. </w:t>
      </w:r>
    </w:p>
    <w:p w14:paraId="3F56FAF6" w14:textId="77777777" w:rsidR="00C8230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p>
    <w:p w14:paraId="06E67FEB" w14:textId="77777777" w:rsidR="00C8230D" w:rsidRPr="00C8230D" w:rsidRDefault="00C8230D" w:rsidP="00C8230D">
      <w:pPr>
        <w:widowControl w:val="0"/>
        <w:autoSpaceDE w:val="0"/>
        <w:autoSpaceDN w:val="0"/>
        <w:adjustRightInd w:val="0"/>
        <w:spacing w:after="0" w:line="240" w:lineRule="auto"/>
        <w:rPr>
          <w:rFonts w:ascii="Times New Roman" w:hAnsi="Times New Roman"/>
          <w:b/>
          <w:color w:val="000000" w:themeColor="text1"/>
          <w:kern w:val="28"/>
          <w:sz w:val="28"/>
          <w:szCs w:val="28"/>
        </w:rPr>
      </w:pPr>
      <w:r w:rsidRPr="00C8230D">
        <w:rPr>
          <w:rFonts w:ascii="Times New Roman" w:hAnsi="Times New Roman"/>
          <w:b/>
          <w:color w:val="000000" w:themeColor="text1"/>
          <w:kern w:val="28"/>
          <w:sz w:val="28"/>
          <w:szCs w:val="28"/>
        </w:rPr>
        <w:t>PREZENTAREA REGULAMENTULUI</w:t>
      </w:r>
    </w:p>
    <w:p w14:paraId="53C617F6" w14:textId="77777777" w:rsidR="00C8230D" w:rsidRPr="007408ED" w:rsidRDefault="00C8230D" w:rsidP="00C8230D">
      <w:pPr>
        <w:widowControl w:val="0"/>
        <w:autoSpaceDE w:val="0"/>
        <w:autoSpaceDN w:val="0"/>
        <w:adjustRightInd w:val="0"/>
        <w:spacing w:after="0" w:line="240" w:lineRule="auto"/>
        <w:rPr>
          <w:rFonts w:ascii="Times New Roman" w:hAnsi="Times New Roman"/>
          <w:color w:val="000000" w:themeColor="text1"/>
          <w:kern w:val="28"/>
          <w:sz w:val="28"/>
          <w:szCs w:val="28"/>
        </w:rPr>
      </w:pPr>
      <w:r>
        <w:rPr>
          <w:rFonts w:ascii="Times New Roman" w:hAnsi="Times New Roman"/>
          <w:color w:val="000000" w:themeColor="text1"/>
          <w:kern w:val="28"/>
          <w:sz w:val="28"/>
          <w:szCs w:val="28"/>
        </w:rPr>
        <w:t xml:space="preserve">         </w:t>
      </w:r>
      <w:r w:rsidRPr="007408ED">
        <w:rPr>
          <w:rFonts w:ascii="Times New Roman" w:hAnsi="Times New Roman"/>
          <w:color w:val="000000" w:themeColor="text1"/>
          <w:kern w:val="28"/>
          <w:sz w:val="28"/>
          <w:szCs w:val="28"/>
        </w:rPr>
        <w:t xml:space="preserve">Prezentul regulament privind parcul auto, va fi luat la cunoştinţa </w:t>
      </w:r>
      <w:r>
        <w:rPr>
          <w:rFonts w:ascii="Times New Roman" w:hAnsi="Times New Roman"/>
          <w:color w:val="000000" w:themeColor="text1"/>
          <w:kern w:val="28"/>
          <w:sz w:val="28"/>
          <w:szCs w:val="28"/>
        </w:rPr>
        <w:t>ș</w:t>
      </w:r>
      <w:r w:rsidRPr="007408ED">
        <w:rPr>
          <w:rFonts w:ascii="Times New Roman" w:hAnsi="Times New Roman"/>
          <w:color w:val="000000" w:themeColor="text1"/>
          <w:kern w:val="28"/>
          <w:sz w:val="28"/>
          <w:szCs w:val="28"/>
        </w:rPr>
        <w:t xml:space="preserve">i semnat de toţi angajaţii care au </w:t>
      </w:r>
      <w:r>
        <w:rPr>
          <w:rFonts w:ascii="Times New Roman" w:hAnsi="Times New Roman"/>
          <w:color w:val="000000" w:themeColor="text1"/>
          <w:kern w:val="28"/>
          <w:sz w:val="28"/>
          <w:szCs w:val="28"/>
        </w:rPr>
        <w:t>î</w:t>
      </w:r>
      <w:r w:rsidRPr="007408ED">
        <w:rPr>
          <w:rFonts w:ascii="Times New Roman" w:hAnsi="Times New Roman"/>
          <w:color w:val="000000" w:themeColor="text1"/>
          <w:kern w:val="28"/>
          <w:sz w:val="28"/>
          <w:szCs w:val="28"/>
        </w:rPr>
        <w:t xml:space="preserve">n administrare o maşina din cadru UAT - comuna </w:t>
      </w:r>
      <w:r>
        <w:rPr>
          <w:rFonts w:ascii="Times New Roman" w:hAnsi="Times New Roman"/>
          <w:color w:val="000000" w:themeColor="text1"/>
          <w:kern w:val="28"/>
          <w:sz w:val="28"/>
          <w:szCs w:val="28"/>
        </w:rPr>
        <w:t>Feldru</w:t>
      </w:r>
      <w:r w:rsidRPr="007408ED">
        <w:rPr>
          <w:rFonts w:ascii="Times New Roman" w:hAnsi="Times New Roman"/>
          <w:color w:val="000000" w:themeColor="text1"/>
          <w:kern w:val="28"/>
          <w:sz w:val="28"/>
          <w:szCs w:val="28"/>
        </w:rPr>
        <w:t>.</w:t>
      </w:r>
    </w:p>
    <w:p w14:paraId="71921E0B" w14:textId="77777777" w:rsidR="00C8230D" w:rsidRDefault="00C8230D" w:rsidP="003F1DA2">
      <w:pPr>
        <w:pStyle w:val="Heading2"/>
        <w:spacing w:before="0" w:after="0"/>
        <w:jc w:val="both"/>
        <w:rPr>
          <w:rFonts w:ascii="Times New Roman" w:hAnsi="Times New Roman"/>
          <w:i w:val="0"/>
          <w:iCs/>
          <w:color w:val="000000" w:themeColor="text1"/>
          <w:szCs w:val="28"/>
        </w:rPr>
      </w:pPr>
    </w:p>
    <w:p w14:paraId="1E185BB4" w14:textId="77777777" w:rsidR="00C8230D" w:rsidRDefault="00C8230D" w:rsidP="00C8230D">
      <w:pPr>
        <w:rPr>
          <w:lang w:eastAsia="zh-CN"/>
        </w:rPr>
      </w:pPr>
    </w:p>
    <w:p w14:paraId="0E43D07F" w14:textId="77777777" w:rsidR="00C8230D" w:rsidRPr="008C62B7" w:rsidRDefault="00C8230D" w:rsidP="00C8230D">
      <w:pPr>
        <w:spacing w:after="0" w:line="240" w:lineRule="auto"/>
        <w:rPr>
          <w:rFonts w:ascii="Times New Roman" w:hAnsi="Times New Roman"/>
          <w:b/>
          <w:sz w:val="28"/>
          <w:szCs w:val="28"/>
        </w:rPr>
      </w:pPr>
      <w:r w:rsidRPr="008C62B7">
        <w:rPr>
          <w:rFonts w:ascii="Times New Roman" w:hAnsi="Times New Roman"/>
          <w:b/>
          <w:sz w:val="28"/>
          <w:szCs w:val="28"/>
        </w:rPr>
        <w:t xml:space="preserve">          PREŞEDINTE DE ŞEDINŢĂ,                         CONTRASEMNEAZĂ                                            </w:t>
      </w:r>
    </w:p>
    <w:p w14:paraId="5AA240AC" w14:textId="77777777" w:rsidR="00C8230D" w:rsidRPr="008C62B7" w:rsidRDefault="00C8230D" w:rsidP="00C8230D">
      <w:pPr>
        <w:spacing w:after="0" w:line="240" w:lineRule="auto"/>
        <w:rPr>
          <w:rFonts w:ascii="Times New Roman" w:hAnsi="Times New Roman"/>
          <w:b/>
          <w:sz w:val="28"/>
          <w:szCs w:val="28"/>
        </w:rPr>
      </w:pPr>
      <w:r w:rsidRPr="008C62B7">
        <w:rPr>
          <w:rFonts w:ascii="Times New Roman" w:hAnsi="Times New Roman"/>
          <w:b/>
          <w:sz w:val="28"/>
          <w:szCs w:val="28"/>
        </w:rPr>
        <w:t xml:space="preserve">             Someșan Paul-Marius                              Secretar general al comunei    </w:t>
      </w:r>
    </w:p>
    <w:p w14:paraId="1D97EA97" w14:textId="77777777" w:rsidR="00C8230D" w:rsidRPr="008C62B7" w:rsidRDefault="00C8230D" w:rsidP="00C8230D">
      <w:pPr>
        <w:spacing w:after="0" w:line="240" w:lineRule="auto"/>
        <w:rPr>
          <w:rFonts w:ascii="Times New Roman" w:hAnsi="Times New Roman"/>
          <w:b/>
          <w:sz w:val="28"/>
          <w:szCs w:val="28"/>
        </w:rPr>
      </w:pPr>
      <w:r w:rsidRPr="008C62B7">
        <w:rPr>
          <w:rFonts w:ascii="Times New Roman" w:hAnsi="Times New Roman"/>
          <w:b/>
          <w:sz w:val="28"/>
          <w:szCs w:val="28"/>
        </w:rPr>
        <w:t xml:space="preserve">                                                                                                Beșuțiu Gavrilă</w:t>
      </w:r>
    </w:p>
    <w:p w14:paraId="2782C024" w14:textId="77777777" w:rsidR="00C8230D" w:rsidRDefault="00C8230D" w:rsidP="00C8230D">
      <w:pPr>
        <w:rPr>
          <w:lang w:eastAsia="zh-CN"/>
        </w:rPr>
      </w:pPr>
    </w:p>
    <w:p w14:paraId="5E11DDF2" w14:textId="77777777" w:rsidR="00C8230D" w:rsidRDefault="00C8230D" w:rsidP="00C8230D">
      <w:pPr>
        <w:rPr>
          <w:lang w:eastAsia="zh-CN"/>
        </w:rPr>
      </w:pPr>
    </w:p>
    <w:p w14:paraId="6E7C87F2" w14:textId="77777777" w:rsidR="00C8230D" w:rsidRDefault="00C8230D" w:rsidP="00C8230D">
      <w:pPr>
        <w:rPr>
          <w:lang w:eastAsia="zh-CN"/>
        </w:rPr>
      </w:pPr>
    </w:p>
    <w:p w14:paraId="3A78327F" w14:textId="77777777" w:rsidR="00C8230D" w:rsidRDefault="00C8230D" w:rsidP="00C8230D">
      <w:pPr>
        <w:rPr>
          <w:lang w:eastAsia="zh-CN"/>
        </w:rPr>
      </w:pPr>
    </w:p>
    <w:p w14:paraId="3035F50D" w14:textId="77777777" w:rsidR="00C8230D" w:rsidRDefault="00C8230D" w:rsidP="00C8230D">
      <w:pPr>
        <w:rPr>
          <w:lang w:eastAsia="zh-CN"/>
        </w:rPr>
      </w:pPr>
    </w:p>
    <w:p w14:paraId="2106AF11" w14:textId="77777777" w:rsidR="00C8230D" w:rsidRDefault="00C8230D" w:rsidP="00C8230D">
      <w:pPr>
        <w:rPr>
          <w:lang w:eastAsia="zh-CN"/>
        </w:rPr>
      </w:pPr>
    </w:p>
    <w:p w14:paraId="1876F39F" w14:textId="77777777" w:rsidR="00C8230D" w:rsidRDefault="00C8230D" w:rsidP="00C8230D">
      <w:pPr>
        <w:rPr>
          <w:lang w:eastAsia="zh-CN"/>
        </w:rPr>
      </w:pPr>
    </w:p>
    <w:p w14:paraId="266CE970" w14:textId="77777777" w:rsidR="00C8230D" w:rsidRDefault="00C8230D" w:rsidP="00C8230D">
      <w:pPr>
        <w:rPr>
          <w:lang w:eastAsia="zh-CN"/>
        </w:rPr>
      </w:pPr>
    </w:p>
    <w:p w14:paraId="3B443CE3" w14:textId="77777777" w:rsidR="00C8230D" w:rsidRDefault="00C8230D" w:rsidP="00C8230D">
      <w:pPr>
        <w:rPr>
          <w:lang w:eastAsia="zh-CN"/>
        </w:rPr>
      </w:pPr>
    </w:p>
    <w:p w14:paraId="43E0AA14" w14:textId="77777777" w:rsidR="00C8230D" w:rsidRDefault="00C8230D" w:rsidP="00C8230D">
      <w:pPr>
        <w:rPr>
          <w:lang w:eastAsia="zh-CN"/>
        </w:rPr>
      </w:pPr>
    </w:p>
    <w:p w14:paraId="1CE9A466" w14:textId="77777777" w:rsidR="00C8230D" w:rsidRDefault="00C8230D" w:rsidP="00C8230D">
      <w:pPr>
        <w:rPr>
          <w:lang w:eastAsia="zh-CN"/>
        </w:rPr>
      </w:pPr>
    </w:p>
    <w:p w14:paraId="4A549C72" w14:textId="77777777" w:rsidR="00C8230D" w:rsidRDefault="00C8230D" w:rsidP="00C8230D">
      <w:pPr>
        <w:rPr>
          <w:lang w:eastAsia="zh-CN"/>
        </w:rPr>
      </w:pPr>
    </w:p>
    <w:p w14:paraId="2B028E84" w14:textId="77777777" w:rsidR="00C8230D" w:rsidRDefault="00C8230D" w:rsidP="00C8230D">
      <w:pPr>
        <w:rPr>
          <w:lang w:eastAsia="zh-CN"/>
        </w:rPr>
      </w:pPr>
    </w:p>
    <w:p w14:paraId="1C223446" w14:textId="77777777" w:rsidR="00C8230D" w:rsidRDefault="00C8230D" w:rsidP="00C8230D">
      <w:pPr>
        <w:rPr>
          <w:lang w:eastAsia="zh-CN"/>
        </w:rPr>
      </w:pPr>
    </w:p>
    <w:p w14:paraId="673C1E7F" w14:textId="77777777" w:rsidR="00C8230D" w:rsidRDefault="00C8230D" w:rsidP="00C8230D">
      <w:pPr>
        <w:rPr>
          <w:lang w:eastAsia="zh-CN"/>
        </w:rPr>
      </w:pPr>
    </w:p>
    <w:p w14:paraId="086AC967" w14:textId="77777777" w:rsidR="00C8230D" w:rsidRDefault="00C8230D" w:rsidP="00C8230D">
      <w:pPr>
        <w:rPr>
          <w:lang w:eastAsia="zh-CN"/>
        </w:rPr>
      </w:pPr>
    </w:p>
    <w:p w14:paraId="03BD310A" w14:textId="77777777" w:rsidR="00C8230D" w:rsidRDefault="00C8230D" w:rsidP="00C8230D">
      <w:pPr>
        <w:rPr>
          <w:lang w:eastAsia="zh-CN"/>
        </w:rPr>
      </w:pPr>
    </w:p>
    <w:sectPr w:rsidR="00C8230D" w:rsidSect="003D7F8A">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ACCBB" w14:textId="77777777" w:rsidR="00677179" w:rsidRDefault="00677179" w:rsidP="00C51753">
      <w:pPr>
        <w:spacing w:after="0" w:line="240" w:lineRule="auto"/>
      </w:pPr>
      <w:r>
        <w:separator/>
      </w:r>
    </w:p>
  </w:endnote>
  <w:endnote w:type="continuationSeparator" w:id="0">
    <w:p w14:paraId="278298E4" w14:textId="77777777" w:rsidR="00677179" w:rsidRDefault="00677179"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31F2C" w14:textId="77777777" w:rsidR="00F36A89" w:rsidRDefault="00F36A89">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14:paraId="340F9E59" w14:textId="77777777" w:rsidR="00F36A89" w:rsidRDefault="00F36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3658" w14:textId="77777777" w:rsidR="00F36A89" w:rsidRDefault="00F36A89"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A4BDE" w14:textId="77777777" w:rsidR="00677179" w:rsidRDefault="00677179" w:rsidP="00C51753">
      <w:pPr>
        <w:spacing w:after="0" w:line="240" w:lineRule="auto"/>
      </w:pPr>
      <w:r>
        <w:separator/>
      </w:r>
    </w:p>
  </w:footnote>
  <w:footnote w:type="continuationSeparator" w:id="0">
    <w:p w14:paraId="72753A38" w14:textId="77777777" w:rsidR="00677179" w:rsidRDefault="00677179"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B"/>
    <w:multiLevelType w:val="hybridMultilevel"/>
    <w:tmpl w:val="4353D0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8"/>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9"/>
    <w:multiLevelType w:val="hybridMultilevel"/>
    <w:tmpl w:val="22221A70"/>
    <w:lvl w:ilvl="0" w:tplc="FFFFFFFF">
      <w:start w:val="1"/>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C"/>
    <w:multiLevelType w:val="hybridMultilevel"/>
    <w:tmpl w:val="614FD4A0"/>
    <w:lvl w:ilvl="0" w:tplc="FFFFFFFF">
      <w:start w:val="4"/>
      <w:numFmt w:val="decimal"/>
      <w:lvlText w:val="%1."/>
      <w:lvlJc w:val="left"/>
    </w:lvl>
    <w:lvl w:ilvl="1" w:tplc="FFFFFFFF">
      <w:numFmt w:val="decimal"/>
      <w:lvlText w:val="%2."/>
      <w:lvlJc w:val="left"/>
    </w:lvl>
    <w:lvl w:ilvl="2" w:tplc="FFFFFFFF">
      <w:start w:val="2"/>
      <w:numFmt w:val="decimal"/>
      <w:lvlText w:val="%3."/>
      <w:lvlJc w:val="left"/>
    </w:lvl>
    <w:lvl w:ilvl="3" w:tplc="FFFFFFFF">
      <w:start w:val="6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F"/>
    <w:multiLevelType w:val="hybridMultilevel"/>
    <w:tmpl w:val="440BADFC"/>
    <w:lvl w:ilvl="0" w:tplc="FFFFFFFF">
      <w:start w:val="2"/>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0"/>
    <w:multiLevelType w:val="hybridMultilevel"/>
    <w:tmpl w:val="05072366"/>
    <w:lvl w:ilvl="0" w:tplc="FFFFFFFF">
      <w:start w:val="1"/>
      <w:numFmt w:val="lowerLetter"/>
      <w:lvlText w:val="%1)"/>
      <w:lvlJc w:val="left"/>
    </w:lvl>
    <w:lvl w:ilvl="1" w:tplc="FFFFFFFF">
      <w:start w:val="3"/>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4"/>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5"/>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6"/>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7"/>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8"/>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2C86E6D"/>
    <w:multiLevelType w:val="hybridMultilevel"/>
    <w:tmpl w:val="0C1C07E0"/>
    <w:lvl w:ilvl="0" w:tplc="0418000B">
      <w:start w:val="1"/>
      <w:numFmt w:val="bullet"/>
      <w:lvlText w:val=""/>
      <w:lvlJc w:val="left"/>
      <w:pPr>
        <w:tabs>
          <w:tab w:val="num" w:pos="1440"/>
        </w:tabs>
        <w:ind w:left="1440" w:hanging="360"/>
      </w:pPr>
      <w:rPr>
        <w:rFonts w:ascii="Wingdings" w:hAnsi="Wingdings"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6">
    <w:nsid w:val="073114C0"/>
    <w:multiLevelType w:val="hybridMultilevel"/>
    <w:tmpl w:val="473A0714"/>
    <w:lvl w:ilvl="0" w:tplc="0409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7">
    <w:nsid w:val="0DCB56D6"/>
    <w:multiLevelType w:val="hybridMultilevel"/>
    <w:tmpl w:val="80BC2662"/>
    <w:lvl w:ilvl="0" w:tplc="6D5E458C">
      <w:numFmt w:val="bullet"/>
      <w:lvlText w:val="-"/>
      <w:lvlJc w:val="left"/>
      <w:pPr>
        <w:tabs>
          <w:tab w:val="num" w:pos="2070"/>
        </w:tabs>
        <w:ind w:left="2070" w:hanging="360"/>
      </w:pPr>
      <w:rPr>
        <w:rFonts w:ascii="Verdana" w:eastAsia="Times New Roman" w:hAnsi="Verdana" w:cs="Times New Roman"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8">
    <w:nsid w:val="0FD16DD9"/>
    <w:multiLevelType w:val="hybridMultilevel"/>
    <w:tmpl w:val="8774DA20"/>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9">
    <w:nsid w:val="13C92DCE"/>
    <w:multiLevelType w:val="hybridMultilevel"/>
    <w:tmpl w:val="CAF01800"/>
    <w:lvl w:ilvl="0" w:tplc="04180017">
      <w:start w:val="1"/>
      <w:numFmt w:val="lowerLetter"/>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0">
    <w:nsid w:val="20355067"/>
    <w:multiLevelType w:val="hybridMultilevel"/>
    <w:tmpl w:val="FB92C3D6"/>
    <w:lvl w:ilvl="0" w:tplc="5D68D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F47AFF"/>
    <w:multiLevelType w:val="hybridMultilevel"/>
    <w:tmpl w:val="C91CECCA"/>
    <w:lvl w:ilvl="0" w:tplc="9F68D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C36A90"/>
    <w:multiLevelType w:val="hybridMultilevel"/>
    <w:tmpl w:val="906614A6"/>
    <w:lvl w:ilvl="0" w:tplc="1636896C">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33C11E41"/>
    <w:multiLevelType w:val="multilevel"/>
    <w:tmpl w:val="62A85DA8"/>
    <w:lvl w:ilvl="0">
      <w:start w:val="1"/>
      <w:numFmt w:val="decimal"/>
      <w:lvlText w:val="%1."/>
      <w:lvlJc w:val="left"/>
      <w:pPr>
        <w:tabs>
          <w:tab w:val="num" w:pos="1005"/>
        </w:tabs>
        <w:ind w:left="1005" w:hanging="1005"/>
      </w:pPr>
      <w:rPr>
        <w:rFonts w:hint="default"/>
        <w:b/>
        <w:sz w:val="28"/>
      </w:rPr>
    </w:lvl>
    <w:lvl w:ilvl="1">
      <w:start w:val="2"/>
      <w:numFmt w:val="decimal"/>
      <w:lvlText w:val="%1.%2"/>
      <w:lvlJc w:val="left"/>
      <w:pPr>
        <w:tabs>
          <w:tab w:val="num" w:pos="1575"/>
        </w:tabs>
        <w:ind w:left="1575" w:hanging="1080"/>
      </w:pPr>
      <w:rPr>
        <w:rFonts w:ascii="Times New Roman" w:eastAsia="Times New Roman" w:hAnsi="Times New Roman" w:cs="Times New Roman"/>
        <w:b/>
        <w:sz w:val="28"/>
      </w:rPr>
    </w:lvl>
    <w:lvl w:ilvl="2">
      <w:start w:val="1"/>
      <w:numFmt w:val="decimal"/>
      <w:lvlText w:val="%1.%2.%3."/>
      <w:lvlJc w:val="left"/>
      <w:pPr>
        <w:tabs>
          <w:tab w:val="num" w:pos="2430"/>
        </w:tabs>
        <w:ind w:left="2430" w:hanging="1440"/>
      </w:pPr>
      <w:rPr>
        <w:rFonts w:hint="default"/>
        <w:b/>
        <w:sz w:val="28"/>
      </w:rPr>
    </w:lvl>
    <w:lvl w:ilvl="3">
      <w:start w:val="1"/>
      <w:numFmt w:val="decimal"/>
      <w:lvlText w:val="%1.%2.%3.%4."/>
      <w:lvlJc w:val="left"/>
      <w:pPr>
        <w:tabs>
          <w:tab w:val="num" w:pos="3285"/>
        </w:tabs>
        <w:ind w:left="3285" w:hanging="1800"/>
      </w:pPr>
      <w:rPr>
        <w:rFonts w:hint="default"/>
        <w:b/>
        <w:sz w:val="28"/>
      </w:rPr>
    </w:lvl>
    <w:lvl w:ilvl="4">
      <w:start w:val="1"/>
      <w:numFmt w:val="decimal"/>
      <w:lvlText w:val="%1.%2.%3.%4.%5."/>
      <w:lvlJc w:val="left"/>
      <w:pPr>
        <w:tabs>
          <w:tab w:val="num" w:pos="4140"/>
        </w:tabs>
        <w:ind w:left="4140" w:hanging="2160"/>
      </w:pPr>
      <w:rPr>
        <w:rFonts w:hint="default"/>
        <w:b/>
        <w:sz w:val="28"/>
      </w:rPr>
    </w:lvl>
    <w:lvl w:ilvl="5">
      <w:start w:val="1"/>
      <w:numFmt w:val="decimal"/>
      <w:lvlText w:val="%1.%2.%3.%4.%5.%6."/>
      <w:lvlJc w:val="left"/>
      <w:pPr>
        <w:tabs>
          <w:tab w:val="num" w:pos="5355"/>
        </w:tabs>
        <w:ind w:left="5355" w:hanging="2880"/>
      </w:pPr>
      <w:rPr>
        <w:rFonts w:hint="default"/>
        <w:b/>
        <w:sz w:val="28"/>
      </w:rPr>
    </w:lvl>
    <w:lvl w:ilvl="6">
      <w:start w:val="1"/>
      <w:numFmt w:val="decimal"/>
      <w:lvlText w:val="%1.%2.%3.%4.%5.%6.%7."/>
      <w:lvlJc w:val="left"/>
      <w:pPr>
        <w:tabs>
          <w:tab w:val="num" w:pos="6210"/>
        </w:tabs>
        <w:ind w:left="6210" w:hanging="3240"/>
      </w:pPr>
      <w:rPr>
        <w:rFonts w:hint="default"/>
        <w:b/>
        <w:sz w:val="28"/>
      </w:rPr>
    </w:lvl>
    <w:lvl w:ilvl="7">
      <w:start w:val="1"/>
      <w:numFmt w:val="decimal"/>
      <w:lvlText w:val="%1.%2.%3.%4.%5.%6.%7.%8."/>
      <w:lvlJc w:val="left"/>
      <w:pPr>
        <w:tabs>
          <w:tab w:val="num" w:pos="7065"/>
        </w:tabs>
        <w:ind w:left="7065" w:hanging="3600"/>
      </w:pPr>
      <w:rPr>
        <w:rFonts w:hint="default"/>
        <w:b/>
        <w:sz w:val="28"/>
      </w:rPr>
    </w:lvl>
    <w:lvl w:ilvl="8">
      <w:start w:val="1"/>
      <w:numFmt w:val="decimal"/>
      <w:lvlText w:val="%1.%2.%3.%4.%5.%6.%7.%8.%9."/>
      <w:lvlJc w:val="left"/>
      <w:pPr>
        <w:tabs>
          <w:tab w:val="num" w:pos="7920"/>
        </w:tabs>
        <w:ind w:left="7920" w:hanging="3960"/>
      </w:pPr>
      <w:rPr>
        <w:rFonts w:hint="default"/>
        <w:b/>
        <w:sz w:val="28"/>
      </w:rPr>
    </w:lvl>
  </w:abstractNum>
  <w:abstractNum w:abstractNumId="24">
    <w:nsid w:val="3BB84626"/>
    <w:multiLevelType w:val="singleLevel"/>
    <w:tmpl w:val="3CD64F3C"/>
    <w:lvl w:ilvl="0">
      <w:numFmt w:val="bullet"/>
      <w:lvlText w:val="-"/>
      <w:lvlJc w:val="left"/>
      <w:pPr>
        <w:tabs>
          <w:tab w:val="num" w:pos="360"/>
        </w:tabs>
        <w:ind w:left="360" w:hanging="360"/>
      </w:pPr>
      <w:rPr>
        <w:rFonts w:hint="default"/>
      </w:rPr>
    </w:lvl>
  </w:abstractNum>
  <w:abstractNum w:abstractNumId="25">
    <w:nsid w:val="3C210AF6"/>
    <w:multiLevelType w:val="hybridMultilevel"/>
    <w:tmpl w:val="087CE34A"/>
    <w:lvl w:ilvl="0" w:tplc="7AC08A3E">
      <w:start w:val="1"/>
      <w:numFmt w:val="upperRoman"/>
      <w:lvlText w:val="%1."/>
      <w:lvlJc w:val="left"/>
      <w:pPr>
        <w:tabs>
          <w:tab w:val="num" w:pos="1571"/>
        </w:tabs>
        <w:ind w:left="1571" w:hanging="72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6">
    <w:nsid w:val="3DE82D54"/>
    <w:multiLevelType w:val="hybridMultilevel"/>
    <w:tmpl w:val="6A68A3C4"/>
    <w:lvl w:ilvl="0" w:tplc="9E2A1CE2">
      <w:start w:val="1"/>
      <w:numFmt w:val="upperLetter"/>
      <w:lvlText w:val="%1."/>
      <w:lvlJc w:val="left"/>
      <w:pPr>
        <w:tabs>
          <w:tab w:val="num" w:pos="1785"/>
        </w:tabs>
        <w:ind w:left="1785" w:hanging="390"/>
      </w:pPr>
      <w:rPr>
        <w:rFonts w:hint="default"/>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27">
    <w:nsid w:val="44CA491F"/>
    <w:multiLevelType w:val="singleLevel"/>
    <w:tmpl w:val="3CD64F3C"/>
    <w:lvl w:ilvl="0">
      <w:start w:val="1"/>
      <w:numFmt w:val="bullet"/>
      <w:lvlText w:val="-"/>
      <w:lvlJc w:val="left"/>
      <w:pPr>
        <w:tabs>
          <w:tab w:val="num" w:pos="360"/>
        </w:tabs>
        <w:ind w:left="360" w:hanging="360"/>
      </w:pPr>
      <w:rPr>
        <w:rFonts w:hint="default"/>
      </w:rPr>
    </w:lvl>
  </w:abstractNum>
  <w:abstractNum w:abstractNumId="28">
    <w:nsid w:val="4E85078F"/>
    <w:multiLevelType w:val="hybridMultilevel"/>
    <w:tmpl w:val="2E92FAC4"/>
    <w:lvl w:ilvl="0" w:tplc="B5481182">
      <w:start w:val="4"/>
      <w:numFmt w:val="decimal"/>
      <w:lvlText w:val="%1."/>
      <w:lvlJc w:val="left"/>
      <w:pPr>
        <w:tabs>
          <w:tab w:val="num" w:pos="1080"/>
        </w:tabs>
        <w:ind w:left="1080" w:hanging="360"/>
      </w:pPr>
      <w:rPr>
        <w:rFonts w:hint="default"/>
        <w:b/>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9">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0">
    <w:nsid w:val="525717D7"/>
    <w:multiLevelType w:val="hybridMultilevel"/>
    <w:tmpl w:val="2F20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848B1"/>
    <w:multiLevelType w:val="hybridMultilevel"/>
    <w:tmpl w:val="AF222D88"/>
    <w:lvl w:ilvl="0" w:tplc="3E3A8A92">
      <w:start w:val="1"/>
      <w:numFmt w:val="decimal"/>
      <w:lvlText w:val="%1."/>
      <w:lvlJc w:val="left"/>
      <w:pPr>
        <w:tabs>
          <w:tab w:val="num" w:pos="1080"/>
        </w:tabs>
        <w:ind w:left="1080" w:hanging="360"/>
      </w:pPr>
      <w:rPr>
        <w:rFonts w:hint="default"/>
        <w:b/>
        <w:sz w:val="32"/>
      </w:rPr>
    </w:lvl>
    <w:lvl w:ilvl="1" w:tplc="0418000B">
      <w:start w:val="1"/>
      <w:numFmt w:val="bullet"/>
      <w:lvlText w:val=""/>
      <w:lvlJc w:val="left"/>
      <w:pPr>
        <w:tabs>
          <w:tab w:val="num" w:pos="1800"/>
        </w:tabs>
        <w:ind w:left="1800" w:hanging="360"/>
      </w:pPr>
      <w:rPr>
        <w:rFonts w:ascii="Wingdings" w:hAnsi="Wingdings" w:hint="default"/>
        <w:b/>
        <w:sz w:val="32"/>
      </w:rPr>
    </w:lvl>
    <w:lvl w:ilvl="2" w:tplc="127EC6C4">
      <w:start w:val="1"/>
      <w:numFmt w:val="upp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2">
    <w:nsid w:val="5EC14F27"/>
    <w:multiLevelType w:val="singleLevel"/>
    <w:tmpl w:val="BAA6FE94"/>
    <w:lvl w:ilvl="0">
      <w:start w:val="1"/>
      <w:numFmt w:val="upperLetter"/>
      <w:lvlText w:val="%1."/>
      <w:lvlJc w:val="left"/>
      <w:pPr>
        <w:tabs>
          <w:tab w:val="num" w:pos="360"/>
        </w:tabs>
        <w:ind w:left="360" w:hanging="360"/>
      </w:pPr>
      <w:rPr>
        <w:rFonts w:hint="default"/>
        <w:b/>
        <w:sz w:val="28"/>
      </w:rPr>
    </w:lvl>
  </w:abstractNum>
  <w:abstractNum w:abstractNumId="33">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34">
    <w:nsid w:val="67D241D2"/>
    <w:multiLevelType w:val="singleLevel"/>
    <w:tmpl w:val="3CD64F3C"/>
    <w:lvl w:ilvl="0">
      <w:start w:val="1"/>
      <w:numFmt w:val="bullet"/>
      <w:lvlText w:val="-"/>
      <w:lvlJc w:val="left"/>
      <w:pPr>
        <w:tabs>
          <w:tab w:val="num" w:pos="360"/>
        </w:tabs>
        <w:ind w:left="360" w:hanging="360"/>
      </w:pPr>
      <w:rPr>
        <w:rFonts w:hint="default"/>
      </w:rPr>
    </w:lvl>
  </w:abstractNum>
  <w:abstractNum w:abstractNumId="35">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36">
    <w:nsid w:val="6FF137D2"/>
    <w:multiLevelType w:val="hybridMultilevel"/>
    <w:tmpl w:val="C540A370"/>
    <w:lvl w:ilvl="0" w:tplc="04AA31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2C09FB"/>
    <w:multiLevelType w:val="hybridMultilevel"/>
    <w:tmpl w:val="38F6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9">
    <w:nsid w:val="7D877F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F831101"/>
    <w:multiLevelType w:val="hybridMultilevel"/>
    <w:tmpl w:val="F90E2B3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33"/>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7"/>
  </w:num>
  <w:num w:numId="20">
    <w:abstractNumId w:val="40"/>
  </w:num>
  <w:num w:numId="21">
    <w:abstractNumId w:val="20"/>
  </w:num>
  <w:num w:numId="22">
    <w:abstractNumId w:val="21"/>
  </w:num>
  <w:num w:numId="23">
    <w:abstractNumId w:val="36"/>
  </w:num>
  <w:num w:numId="24">
    <w:abstractNumId w:val="22"/>
  </w:num>
  <w:num w:numId="25">
    <w:abstractNumId w:val="17"/>
  </w:num>
  <w:num w:numId="26">
    <w:abstractNumId w:val="23"/>
  </w:num>
  <w:num w:numId="27">
    <w:abstractNumId w:val="26"/>
  </w:num>
  <w:num w:numId="28">
    <w:abstractNumId w:val="24"/>
  </w:num>
  <w:num w:numId="29">
    <w:abstractNumId w:val="32"/>
  </w:num>
  <w:num w:numId="30">
    <w:abstractNumId w:val="39"/>
  </w:num>
  <w:num w:numId="31">
    <w:abstractNumId w:val="34"/>
  </w:num>
  <w:num w:numId="32">
    <w:abstractNumId w:val="27"/>
  </w:num>
  <w:num w:numId="33">
    <w:abstractNumId w:val="31"/>
  </w:num>
  <w:num w:numId="34">
    <w:abstractNumId w:val="18"/>
  </w:num>
  <w:num w:numId="35">
    <w:abstractNumId w:val="15"/>
  </w:num>
  <w:num w:numId="36">
    <w:abstractNumId w:val="28"/>
  </w:num>
  <w:num w:numId="37">
    <w:abstractNumId w:val="19"/>
  </w:num>
  <w:num w:numId="38">
    <w:abstractNumId w:val="25"/>
  </w:num>
  <w:num w:numId="39">
    <w:abstractNumId w:val="16"/>
  </w:num>
  <w:num w:numId="4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1F0A"/>
    <w:rsid w:val="00002CDE"/>
    <w:rsid w:val="00005C01"/>
    <w:rsid w:val="00015407"/>
    <w:rsid w:val="00015774"/>
    <w:rsid w:val="00026349"/>
    <w:rsid w:val="00026814"/>
    <w:rsid w:val="00027E09"/>
    <w:rsid w:val="00032FD5"/>
    <w:rsid w:val="000337B4"/>
    <w:rsid w:val="00041CD1"/>
    <w:rsid w:val="000426CE"/>
    <w:rsid w:val="00043396"/>
    <w:rsid w:val="00050FD0"/>
    <w:rsid w:val="00051D10"/>
    <w:rsid w:val="000554E6"/>
    <w:rsid w:val="00055981"/>
    <w:rsid w:val="0005628E"/>
    <w:rsid w:val="00060E8C"/>
    <w:rsid w:val="000704C4"/>
    <w:rsid w:val="00070877"/>
    <w:rsid w:val="00070C61"/>
    <w:rsid w:val="0007269D"/>
    <w:rsid w:val="000754EB"/>
    <w:rsid w:val="00076DC5"/>
    <w:rsid w:val="0007760D"/>
    <w:rsid w:val="00077A36"/>
    <w:rsid w:val="000824C2"/>
    <w:rsid w:val="00082697"/>
    <w:rsid w:val="00084BD1"/>
    <w:rsid w:val="00093B4A"/>
    <w:rsid w:val="00094726"/>
    <w:rsid w:val="00097BFA"/>
    <w:rsid w:val="000A1598"/>
    <w:rsid w:val="000A59C5"/>
    <w:rsid w:val="000A5B22"/>
    <w:rsid w:val="000A60FE"/>
    <w:rsid w:val="000A6C25"/>
    <w:rsid w:val="000B1BD0"/>
    <w:rsid w:val="000B6384"/>
    <w:rsid w:val="000C3A1D"/>
    <w:rsid w:val="000C5FA5"/>
    <w:rsid w:val="000D0DBF"/>
    <w:rsid w:val="000D15E7"/>
    <w:rsid w:val="000D700F"/>
    <w:rsid w:val="000D7F2B"/>
    <w:rsid w:val="000E04A2"/>
    <w:rsid w:val="000E6BB1"/>
    <w:rsid w:val="000F075A"/>
    <w:rsid w:val="000F5992"/>
    <w:rsid w:val="001012F4"/>
    <w:rsid w:val="00102180"/>
    <w:rsid w:val="00113A98"/>
    <w:rsid w:val="001141DA"/>
    <w:rsid w:val="001172C3"/>
    <w:rsid w:val="00125609"/>
    <w:rsid w:val="00127413"/>
    <w:rsid w:val="00132E91"/>
    <w:rsid w:val="001332E6"/>
    <w:rsid w:val="00136982"/>
    <w:rsid w:val="0014181E"/>
    <w:rsid w:val="0015065C"/>
    <w:rsid w:val="001560B2"/>
    <w:rsid w:val="00162F59"/>
    <w:rsid w:val="001636E3"/>
    <w:rsid w:val="00164D97"/>
    <w:rsid w:val="0016759C"/>
    <w:rsid w:val="001713D3"/>
    <w:rsid w:val="00171C9B"/>
    <w:rsid w:val="001749CC"/>
    <w:rsid w:val="00180EEE"/>
    <w:rsid w:val="00183C16"/>
    <w:rsid w:val="00184957"/>
    <w:rsid w:val="0019315E"/>
    <w:rsid w:val="00196798"/>
    <w:rsid w:val="001A5E5C"/>
    <w:rsid w:val="001A7A8C"/>
    <w:rsid w:val="001B21C2"/>
    <w:rsid w:val="001B2253"/>
    <w:rsid w:val="001B3F77"/>
    <w:rsid w:val="001B4632"/>
    <w:rsid w:val="001B5554"/>
    <w:rsid w:val="001D0533"/>
    <w:rsid w:val="001D323B"/>
    <w:rsid w:val="001D7FF7"/>
    <w:rsid w:val="001E1506"/>
    <w:rsid w:val="001E1897"/>
    <w:rsid w:val="001E1899"/>
    <w:rsid w:val="001E4032"/>
    <w:rsid w:val="00203B80"/>
    <w:rsid w:val="0020769B"/>
    <w:rsid w:val="00211102"/>
    <w:rsid w:val="00214872"/>
    <w:rsid w:val="00214A7C"/>
    <w:rsid w:val="00216FA3"/>
    <w:rsid w:val="00217D7F"/>
    <w:rsid w:val="002269DB"/>
    <w:rsid w:val="00243B4F"/>
    <w:rsid w:val="002453B2"/>
    <w:rsid w:val="00246346"/>
    <w:rsid w:val="002533D9"/>
    <w:rsid w:val="002557A9"/>
    <w:rsid w:val="0025583B"/>
    <w:rsid w:val="00256118"/>
    <w:rsid w:val="00256555"/>
    <w:rsid w:val="00271598"/>
    <w:rsid w:val="00271BB1"/>
    <w:rsid w:val="00274822"/>
    <w:rsid w:val="00276256"/>
    <w:rsid w:val="00276431"/>
    <w:rsid w:val="0028415A"/>
    <w:rsid w:val="00293F0E"/>
    <w:rsid w:val="002946D5"/>
    <w:rsid w:val="00294A6A"/>
    <w:rsid w:val="00296E44"/>
    <w:rsid w:val="00297021"/>
    <w:rsid w:val="002A2CAC"/>
    <w:rsid w:val="002A667D"/>
    <w:rsid w:val="002B4552"/>
    <w:rsid w:val="002B51D1"/>
    <w:rsid w:val="002B5C0B"/>
    <w:rsid w:val="002B68DC"/>
    <w:rsid w:val="002C1DDE"/>
    <w:rsid w:val="002C5695"/>
    <w:rsid w:val="002D3DFA"/>
    <w:rsid w:val="002D5389"/>
    <w:rsid w:val="002E03B6"/>
    <w:rsid w:val="002E50FF"/>
    <w:rsid w:val="002E7FDD"/>
    <w:rsid w:val="002F168A"/>
    <w:rsid w:val="002F1C32"/>
    <w:rsid w:val="002F6BAC"/>
    <w:rsid w:val="00301F81"/>
    <w:rsid w:val="00310F1D"/>
    <w:rsid w:val="00312EFE"/>
    <w:rsid w:val="0031761B"/>
    <w:rsid w:val="00324255"/>
    <w:rsid w:val="003379F6"/>
    <w:rsid w:val="00346A47"/>
    <w:rsid w:val="00350383"/>
    <w:rsid w:val="00354FEC"/>
    <w:rsid w:val="00376CD6"/>
    <w:rsid w:val="003839DD"/>
    <w:rsid w:val="00395339"/>
    <w:rsid w:val="00395D41"/>
    <w:rsid w:val="00396A1C"/>
    <w:rsid w:val="003A03BE"/>
    <w:rsid w:val="003B4EC8"/>
    <w:rsid w:val="003B570C"/>
    <w:rsid w:val="003C64B7"/>
    <w:rsid w:val="003D7F8A"/>
    <w:rsid w:val="003E14F3"/>
    <w:rsid w:val="003E1980"/>
    <w:rsid w:val="003E6BB6"/>
    <w:rsid w:val="003F1DA2"/>
    <w:rsid w:val="003F44A8"/>
    <w:rsid w:val="003F7C26"/>
    <w:rsid w:val="00400417"/>
    <w:rsid w:val="00403086"/>
    <w:rsid w:val="0040344F"/>
    <w:rsid w:val="00406976"/>
    <w:rsid w:val="0040744E"/>
    <w:rsid w:val="00412615"/>
    <w:rsid w:val="00430711"/>
    <w:rsid w:val="00431E3D"/>
    <w:rsid w:val="0043302D"/>
    <w:rsid w:val="00434167"/>
    <w:rsid w:val="00440F0D"/>
    <w:rsid w:val="00443C8D"/>
    <w:rsid w:val="004455EF"/>
    <w:rsid w:val="0045250B"/>
    <w:rsid w:val="00452D06"/>
    <w:rsid w:val="0045409C"/>
    <w:rsid w:val="00460774"/>
    <w:rsid w:val="004660D2"/>
    <w:rsid w:val="00467E4C"/>
    <w:rsid w:val="00472DDA"/>
    <w:rsid w:val="0048288E"/>
    <w:rsid w:val="00486DE0"/>
    <w:rsid w:val="004978D6"/>
    <w:rsid w:val="004A24A1"/>
    <w:rsid w:val="004A4211"/>
    <w:rsid w:val="004B0501"/>
    <w:rsid w:val="004B0B62"/>
    <w:rsid w:val="004B710F"/>
    <w:rsid w:val="004B772B"/>
    <w:rsid w:val="004C2E21"/>
    <w:rsid w:val="004C484D"/>
    <w:rsid w:val="004C5889"/>
    <w:rsid w:val="004D2547"/>
    <w:rsid w:val="004D771F"/>
    <w:rsid w:val="004E0E0C"/>
    <w:rsid w:val="004E130E"/>
    <w:rsid w:val="004E1818"/>
    <w:rsid w:val="004E69EB"/>
    <w:rsid w:val="004E7A63"/>
    <w:rsid w:val="004F386B"/>
    <w:rsid w:val="004F6AC6"/>
    <w:rsid w:val="00501BD8"/>
    <w:rsid w:val="005024B8"/>
    <w:rsid w:val="00502742"/>
    <w:rsid w:val="0050296B"/>
    <w:rsid w:val="00502B4A"/>
    <w:rsid w:val="00530556"/>
    <w:rsid w:val="0053332C"/>
    <w:rsid w:val="0053522D"/>
    <w:rsid w:val="00545087"/>
    <w:rsid w:val="00551426"/>
    <w:rsid w:val="005517B6"/>
    <w:rsid w:val="00555F4C"/>
    <w:rsid w:val="00567A71"/>
    <w:rsid w:val="00587485"/>
    <w:rsid w:val="00592B76"/>
    <w:rsid w:val="00594D9B"/>
    <w:rsid w:val="005974A9"/>
    <w:rsid w:val="005A104A"/>
    <w:rsid w:val="005B2D7C"/>
    <w:rsid w:val="005D3F38"/>
    <w:rsid w:val="005D4F3C"/>
    <w:rsid w:val="005F0FA0"/>
    <w:rsid w:val="005F4679"/>
    <w:rsid w:val="006012E8"/>
    <w:rsid w:val="00601E63"/>
    <w:rsid w:val="006028A1"/>
    <w:rsid w:val="0060340A"/>
    <w:rsid w:val="0060760A"/>
    <w:rsid w:val="00610D94"/>
    <w:rsid w:val="006128C8"/>
    <w:rsid w:val="006165FD"/>
    <w:rsid w:val="00617D0D"/>
    <w:rsid w:val="006311AF"/>
    <w:rsid w:val="00631FF9"/>
    <w:rsid w:val="00634236"/>
    <w:rsid w:val="006348E8"/>
    <w:rsid w:val="00645C22"/>
    <w:rsid w:val="00645FBA"/>
    <w:rsid w:val="00654978"/>
    <w:rsid w:val="00655DDC"/>
    <w:rsid w:val="0066049F"/>
    <w:rsid w:val="00674275"/>
    <w:rsid w:val="00674395"/>
    <w:rsid w:val="006744D0"/>
    <w:rsid w:val="006756E1"/>
    <w:rsid w:val="0067591D"/>
    <w:rsid w:val="00677179"/>
    <w:rsid w:val="00681FED"/>
    <w:rsid w:val="00687514"/>
    <w:rsid w:val="0069014A"/>
    <w:rsid w:val="0069238C"/>
    <w:rsid w:val="00692BB4"/>
    <w:rsid w:val="0069384B"/>
    <w:rsid w:val="00694407"/>
    <w:rsid w:val="00695221"/>
    <w:rsid w:val="006A13DF"/>
    <w:rsid w:val="006A24D5"/>
    <w:rsid w:val="006A6523"/>
    <w:rsid w:val="006B0820"/>
    <w:rsid w:val="006C5F55"/>
    <w:rsid w:val="006D19C8"/>
    <w:rsid w:val="006D1C42"/>
    <w:rsid w:val="006E0C69"/>
    <w:rsid w:val="006E6CF8"/>
    <w:rsid w:val="006F0BD2"/>
    <w:rsid w:val="006F1953"/>
    <w:rsid w:val="006F3759"/>
    <w:rsid w:val="007018CD"/>
    <w:rsid w:val="0071152E"/>
    <w:rsid w:val="00712857"/>
    <w:rsid w:val="00720B1A"/>
    <w:rsid w:val="00724FD7"/>
    <w:rsid w:val="00726023"/>
    <w:rsid w:val="00726ED9"/>
    <w:rsid w:val="00741A25"/>
    <w:rsid w:val="00743924"/>
    <w:rsid w:val="00746F6C"/>
    <w:rsid w:val="007562D2"/>
    <w:rsid w:val="007564F6"/>
    <w:rsid w:val="00756ECB"/>
    <w:rsid w:val="0076248B"/>
    <w:rsid w:val="00766539"/>
    <w:rsid w:val="00767B20"/>
    <w:rsid w:val="007750D6"/>
    <w:rsid w:val="00775522"/>
    <w:rsid w:val="0077588E"/>
    <w:rsid w:val="00777C55"/>
    <w:rsid w:val="00784290"/>
    <w:rsid w:val="0079387D"/>
    <w:rsid w:val="00796D36"/>
    <w:rsid w:val="007978BA"/>
    <w:rsid w:val="007A1F7A"/>
    <w:rsid w:val="007A51F7"/>
    <w:rsid w:val="007A5607"/>
    <w:rsid w:val="007A6A7A"/>
    <w:rsid w:val="007C15CC"/>
    <w:rsid w:val="007C2C0B"/>
    <w:rsid w:val="007C582D"/>
    <w:rsid w:val="007C7872"/>
    <w:rsid w:val="007D165E"/>
    <w:rsid w:val="007D1802"/>
    <w:rsid w:val="007D57E6"/>
    <w:rsid w:val="007D7E01"/>
    <w:rsid w:val="007E08FD"/>
    <w:rsid w:val="007E2286"/>
    <w:rsid w:val="007E3340"/>
    <w:rsid w:val="007E5BF9"/>
    <w:rsid w:val="007F0AA0"/>
    <w:rsid w:val="00801093"/>
    <w:rsid w:val="0080563D"/>
    <w:rsid w:val="00817C78"/>
    <w:rsid w:val="008321FE"/>
    <w:rsid w:val="008452B6"/>
    <w:rsid w:val="00850410"/>
    <w:rsid w:val="00864D5C"/>
    <w:rsid w:val="00871454"/>
    <w:rsid w:val="00874440"/>
    <w:rsid w:val="008752B1"/>
    <w:rsid w:val="008755BA"/>
    <w:rsid w:val="00876761"/>
    <w:rsid w:val="008914BD"/>
    <w:rsid w:val="00895C95"/>
    <w:rsid w:val="008B30AF"/>
    <w:rsid w:val="008C0701"/>
    <w:rsid w:val="008C62B7"/>
    <w:rsid w:val="008D6F9F"/>
    <w:rsid w:val="008D7E9B"/>
    <w:rsid w:val="008D7FE3"/>
    <w:rsid w:val="008F36A9"/>
    <w:rsid w:val="008F68CC"/>
    <w:rsid w:val="008F701C"/>
    <w:rsid w:val="009126FC"/>
    <w:rsid w:val="00921EB2"/>
    <w:rsid w:val="0092284A"/>
    <w:rsid w:val="00922892"/>
    <w:rsid w:val="00924DD0"/>
    <w:rsid w:val="00926960"/>
    <w:rsid w:val="00931E4B"/>
    <w:rsid w:val="00933B56"/>
    <w:rsid w:val="009344C4"/>
    <w:rsid w:val="009374A2"/>
    <w:rsid w:val="00945A45"/>
    <w:rsid w:val="0095674D"/>
    <w:rsid w:val="00956CF2"/>
    <w:rsid w:val="00956DA8"/>
    <w:rsid w:val="00965575"/>
    <w:rsid w:val="00965B57"/>
    <w:rsid w:val="0096601D"/>
    <w:rsid w:val="00971D2A"/>
    <w:rsid w:val="00990028"/>
    <w:rsid w:val="009934FF"/>
    <w:rsid w:val="00993E2C"/>
    <w:rsid w:val="009A355C"/>
    <w:rsid w:val="009A576C"/>
    <w:rsid w:val="009A650E"/>
    <w:rsid w:val="009B4619"/>
    <w:rsid w:val="009C2678"/>
    <w:rsid w:val="009D0D47"/>
    <w:rsid w:val="009D4697"/>
    <w:rsid w:val="009D7389"/>
    <w:rsid w:val="009E0723"/>
    <w:rsid w:val="009E3D0D"/>
    <w:rsid w:val="009E7FE7"/>
    <w:rsid w:val="009F259F"/>
    <w:rsid w:val="009F31D8"/>
    <w:rsid w:val="009F3BFA"/>
    <w:rsid w:val="009F6D16"/>
    <w:rsid w:val="009F77E5"/>
    <w:rsid w:val="00A07420"/>
    <w:rsid w:val="00A076AD"/>
    <w:rsid w:val="00A1006F"/>
    <w:rsid w:val="00A12162"/>
    <w:rsid w:val="00A13C7A"/>
    <w:rsid w:val="00A17E39"/>
    <w:rsid w:val="00A20854"/>
    <w:rsid w:val="00A24B28"/>
    <w:rsid w:val="00A25BC7"/>
    <w:rsid w:val="00A3006C"/>
    <w:rsid w:val="00A31EB3"/>
    <w:rsid w:val="00A33023"/>
    <w:rsid w:val="00A50C96"/>
    <w:rsid w:val="00A60ED7"/>
    <w:rsid w:val="00A639C6"/>
    <w:rsid w:val="00A63B75"/>
    <w:rsid w:val="00A66E75"/>
    <w:rsid w:val="00A71289"/>
    <w:rsid w:val="00A75B6B"/>
    <w:rsid w:val="00A75F41"/>
    <w:rsid w:val="00A82061"/>
    <w:rsid w:val="00A852DD"/>
    <w:rsid w:val="00AA3D5E"/>
    <w:rsid w:val="00AA6A8B"/>
    <w:rsid w:val="00AB5CA5"/>
    <w:rsid w:val="00AB6671"/>
    <w:rsid w:val="00AC3C69"/>
    <w:rsid w:val="00AC4298"/>
    <w:rsid w:val="00AC743E"/>
    <w:rsid w:val="00AD04AC"/>
    <w:rsid w:val="00AD0B68"/>
    <w:rsid w:val="00AE50CF"/>
    <w:rsid w:val="00AF6B27"/>
    <w:rsid w:val="00B05F2E"/>
    <w:rsid w:val="00B07926"/>
    <w:rsid w:val="00B13903"/>
    <w:rsid w:val="00B267EA"/>
    <w:rsid w:val="00B26D73"/>
    <w:rsid w:val="00B27C3F"/>
    <w:rsid w:val="00B307DE"/>
    <w:rsid w:val="00B3459C"/>
    <w:rsid w:val="00B34CD1"/>
    <w:rsid w:val="00B422BD"/>
    <w:rsid w:val="00B51449"/>
    <w:rsid w:val="00B53A96"/>
    <w:rsid w:val="00B5513A"/>
    <w:rsid w:val="00B56575"/>
    <w:rsid w:val="00B57763"/>
    <w:rsid w:val="00B6353A"/>
    <w:rsid w:val="00B664DA"/>
    <w:rsid w:val="00B81D32"/>
    <w:rsid w:val="00B86769"/>
    <w:rsid w:val="00B86F8E"/>
    <w:rsid w:val="00B93151"/>
    <w:rsid w:val="00B93FF1"/>
    <w:rsid w:val="00BA0A18"/>
    <w:rsid w:val="00BA386D"/>
    <w:rsid w:val="00BA4BEB"/>
    <w:rsid w:val="00BA6C8D"/>
    <w:rsid w:val="00BB3FF9"/>
    <w:rsid w:val="00BB7B96"/>
    <w:rsid w:val="00BC71DB"/>
    <w:rsid w:val="00BC74D1"/>
    <w:rsid w:val="00BC7AB2"/>
    <w:rsid w:val="00BD4626"/>
    <w:rsid w:val="00BE1F1E"/>
    <w:rsid w:val="00BF003A"/>
    <w:rsid w:val="00C02554"/>
    <w:rsid w:val="00C26312"/>
    <w:rsid w:val="00C4415D"/>
    <w:rsid w:val="00C451EF"/>
    <w:rsid w:val="00C466AA"/>
    <w:rsid w:val="00C51753"/>
    <w:rsid w:val="00C5310A"/>
    <w:rsid w:val="00C64011"/>
    <w:rsid w:val="00C656E7"/>
    <w:rsid w:val="00C66B68"/>
    <w:rsid w:val="00C66FC6"/>
    <w:rsid w:val="00C76756"/>
    <w:rsid w:val="00C8230D"/>
    <w:rsid w:val="00C8384A"/>
    <w:rsid w:val="00C86F57"/>
    <w:rsid w:val="00C97E8D"/>
    <w:rsid w:val="00CA46C6"/>
    <w:rsid w:val="00CB30E3"/>
    <w:rsid w:val="00CC375D"/>
    <w:rsid w:val="00CC557D"/>
    <w:rsid w:val="00CC5F0D"/>
    <w:rsid w:val="00CD5400"/>
    <w:rsid w:val="00CD751C"/>
    <w:rsid w:val="00CE6430"/>
    <w:rsid w:val="00D015FD"/>
    <w:rsid w:val="00D15ADE"/>
    <w:rsid w:val="00D20D20"/>
    <w:rsid w:val="00D21FC9"/>
    <w:rsid w:val="00D2533E"/>
    <w:rsid w:val="00D27DB9"/>
    <w:rsid w:val="00D33BBB"/>
    <w:rsid w:val="00D33CBD"/>
    <w:rsid w:val="00D3445F"/>
    <w:rsid w:val="00D5697A"/>
    <w:rsid w:val="00D62EC0"/>
    <w:rsid w:val="00D63F78"/>
    <w:rsid w:val="00D64C1C"/>
    <w:rsid w:val="00D803EE"/>
    <w:rsid w:val="00D849DD"/>
    <w:rsid w:val="00D9332E"/>
    <w:rsid w:val="00D974A8"/>
    <w:rsid w:val="00D97A59"/>
    <w:rsid w:val="00DC0C17"/>
    <w:rsid w:val="00DC7619"/>
    <w:rsid w:val="00DE2537"/>
    <w:rsid w:val="00DE6C4D"/>
    <w:rsid w:val="00DF0100"/>
    <w:rsid w:val="00DF43C2"/>
    <w:rsid w:val="00E00E4D"/>
    <w:rsid w:val="00E13AA7"/>
    <w:rsid w:val="00E21B88"/>
    <w:rsid w:val="00E232FD"/>
    <w:rsid w:val="00E237CF"/>
    <w:rsid w:val="00E3042F"/>
    <w:rsid w:val="00E40291"/>
    <w:rsid w:val="00E4389E"/>
    <w:rsid w:val="00E445FB"/>
    <w:rsid w:val="00E44BF9"/>
    <w:rsid w:val="00E47629"/>
    <w:rsid w:val="00E528F8"/>
    <w:rsid w:val="00E5299A"/>
    <w:rsid w:val="00E567E8"/>
    <w:rsid w:val="00E5773D"/>
    <w:rsid w:val="00E67E8C"/>
    <w:rsid w:val="00E720D0"/>
    <w:rsid w:val="00E727FF"/>
    <w:rsid w:val="00E73BA4"/>
    <w:rsid w:val="00E81D2A"/>
    <w:rsid w:val="00E865F1"/>
    <w:rsid w:val="00E922D5"/>
    <w:rsid w:val="00E94764"/>
    <w:rsid w:val="00E94D30"/>
    <w:rsid w:val="00EA04C3"/>
    <w:rsid w:val="00EA33BA"/>
    <w:rsid w:val="00EA497B"/>
    <w:rsid w:val="00EA5793"/>
    <w:rsid w:val="00EA73EA"/>
    <w:rsid w:val="00EB2D21"/>
    <w:rsid w:val="00EB4BDE"/>
    <w:rsid w:val="00EB5B17"/>
    <w:rsid w:val="00EB7002"/>
    <w:rsid w:val="00EC175F"/>
    <w:rsid w:val="00EC2248"/>
    <w:rsid w:val="00EC5DF4"/>
    <w:rsid w:val="00EC6355"/>
    <w:rsid w:val="00ED38FD"/>
    <w:rsid w:val="00ED7210"/>
    <w:rsid w:val="00EE3F11"/>
    <w:rsid w:val="00EE68E2"/>
    <w:rsid w:val="00EE6DEB"/>
    <w:rsid w:val="00EF4742"/>
    <w:rsid w:val="00EF58C9"/>
    <w:rsid w:val="00EF5F2A"/>
    <w:rsid w:val="00EF64AD"/>
    <w:rsid w:val="00F065FF"/>
    <w:rsid w:val="00F06B68"/>
    <w:rsid w:val="00F1737A"/>
    <w:rsid w:val="00F20474"/>
    <w:rsid w:val="00F20809"/>
    <w:rsid w:val="00F27122"/>
    <w:rsid w:val="00F30CCB"/>
    <w:rsid w:val="00F3468F"/>
    <w:rsid w:val="00F356ED"/>
    <w:rsid w:val="00F36A89"/>
    <w:rsid w:val="00F418F9"/>
    <w:rsid w:val="00F44E8A"/>
    <w:rsid w:val="00F572B5"/>
    <w:rsid w:val="00F60B1B"/>
    <w:rsid w:val="00F7496C"/>
    <w:rsid w:val="00F85653"/>
    <w:rsid w:val="00F86E29"/>
    <w:rsid w:val="00FA6221"/>
    <w:rsid w:val="00FB225C"/>
    <w:rsid w:val="00FB6730"/>
    <w:rsid w:val="00FB6BB6"/>
    <w:rsid w:val="00FC490F"/>
    <w:rsid w:val="00FD7C9A"/>
    <w:rsid w:val="00FE06A8"/>
    <w:rsid w:val="00FE3DD6"/>
    <w:rsid w:val="00FE44D4"/>
    <w:rsid w:val="00FE5F3D"/>
    <w:rsid w:val="00FE6736"/>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ind w:left="720"/>
    </w:pPr>
    <w:rPr>
      <w:rFonts w:cs="Calibri"/>
    </w:rPr>
  </w:style>
  <w:style w:type="paragraph" w:customStyle="1" w:styleId="Listparagraf3">
    <w:name w:val="Listă paragraf3"/>
    <w:basedOn w:val="Normal"/>
    <w:rsid w:val="000B6384"/>
    <w:pPr>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ind w:left="720"/>
    </w:pPr>
    <w:rPr>
      <w:rFonts w:eastAsia="Calibri" w:cs="Calibri"/>
    </w:rPr>
  </w:style>
  <w:style w:type="character" w:customStyle="1" w:styleId="UnresolvedMention1">
    <w:name w:val="Unresolved Mention1"/>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1">
    <w:name w:val="Unresolved Mention1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0217962829">
    <w:name w:val="yiv0217962829"/>
    <w:basedOn w:val="DefaultParagraphFont"/>
    <w:rsid w:val="00933B56"/>
  </w:style>
  <w:style w:type="character" w:customStyle="1" w:styleId="UnresolvedMention">
    <w:name w:val="Unresolved Mention"/>
    <w:uiPriority w:val="99"/>
    <w:semiHidden/>
    <w:unhideWhenUsed/>
    <w:rsid w:val="001D0533"/>
    <w:rPr>
      <w:color w:val="605E5C"/>
      <w:shd w:val="clear" w:color="auto" w:fill="E1DFDD"/>
    </w:rPr>
  </w:style>
  <w:style w:type="paragraph" w:customStyle="1" w:styleId="Frspaiere8">
    <w:name w:val="Fără spațiere8"/>
    <w:qFormat/>
    <w:rsid w:val="001D053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1D0533"/>
    <w:pPr>
      <w:ind w:left="720"/>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ind w:left="720"/>
    </w:pPr>
    <w:rPr>
      <w:rFonts w:cs="Calibri"/>
    </w:rPr>
  </w:style>
  <w:style w:type="paragraph" w:customStyle="1" w:styleId="Listparagraf3">
    <w:name w:val="Listă paragraf3"/>
    <w:basedOn w:val="Normal"/>
    <w:rsid w:val="000B6384"/>
    <w:pPr>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ind w:left="720"/>
    </w:pPr>
    <w:rPr>
      <w:rFonts w:eastAsia="Calibri" w:cs="Calibri"/>
    </w:rPr>
  </w:style>
  <w:style w:type="character" w:customStyle="1" w:styleId="UnresolvedMention1">
    <w:name w:val="Unresolved Mention1"/>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1">
    <w:name w:val="Unresolved Mention1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0217962829">
    <w:name w:val="yiv0217962829"/>
    <w:basedOn w:val="DefaultParagraphFont"/>
    <w:rsid w:val="00933B56"/>
  </w:style>
  <w:style w:type="character" w:customStyle="1" w:styleId="UnresolvedMention">
    <w:name w:val="Unresolved Mention"/>
    <w:uiPriority w:val="99"/>
    <w:semiHidden/>
    <w:unhideWhenUsed/>
    <w:rsid w:val="001D0533"/>
    <w:rPr>
      <w:color w:val="605E5C"/>
      <w:shd w:val="clear" w:color="auto" w:fill="E1DFDD"/>
    </w:rPr>
  </w:style>
  <w:style w:type="paragraph" w:customStyle="1" w:styleId="Frspaiere8">
    <w:name w:val="Fără spațiere8"/>
    <w:qFormat/>
    <w:rsid w:val="001D053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1D0533"/>
    <w:pPr>
      <w:ind w:left="72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9828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C0E7-E3C4-4C20-852C-0A10143C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5517</TotalTime>
  <Pages>1</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17</cp:revision>
  <cp:lastPrinted>2026-05-22T07:25:00Z</cp:lastPrinted>
  <dcterms:created xsi:type="dcterms:W3CDTF">2023-08-21T12:46:00Z</dcterms:created>
  <dcterms:modified xsi:type="dcterms:W3CDTF">2026-05-22T07:25:00Z</dcterms:modified>
</cp:coreProperties>
</file>