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B8074"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
        </w:rPr>
      </w:pPr>
      <w:bookmarkStart w:id="0" w:name="_GoBack"/>
      <w:bookmarkEnd w:id="0"/>
      <w:r w:rsidRPr="003C6088">
        <w:rPr>
          <w:rFonts w:ascii="Times New Roman" w:eastAsia="SimSun" w:hAnsi="Times New Roman"/>
          <w:b/>
        </w:rPr>
        <w:t xml:space="preserve">           ROMÂNIA</w:t>
      </w:r>
    </w:p>
    <w:p w14:paraId="659BAC2B"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
        </w:rPr>
      </w:pPr>
      <w:r w:rsidRPr="003C6088">
        <w:rPr>
          <w:rFonts w:ascii="Times New Roman" w:eastAsia="SimSun" w:hAnsi="Times New Roman"/>
          <w:b/>
        </w:rPr>
        <w:t xml:space="preserve">  Judeţul Bistriţa – Năsăud</w:t>
      </w:r>
    </w:p>
    <w:p w14:paraId="2028D925"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
        </w:rPr>
      </w:pPr>
      <w:r w:rsidRPr="003C6088">
        <w:rPr>
          <w:rFonts w:ascii="Times New Roman" w:eastAsia="SimSun" w:hAnsi="Times New Roman"/>
          <w:b/>
        </w:rPr>
        <w:t xml:space="preserve">  Primăria Comunei Feldru</w:t>
      </w:r>
    </w:p>
    <w:p w14:paraId="5A1F2D04" w14:textId="0C7D9C0A" w:rsidR="002C079B" w:rsidRPr="003C6088" w:rsidRDefault="002C079B" w:rsidP="002C079B">
      <w:pPr>
        <w:spacing w:after="0" w:line="240" w:lineRule="auto"/>
        <w:rPr>
          <w:rFonts w:ascii="Times New Roman" w:eastAsia="SimSun" w:hAnsi="Times New Roman"/>
          <w:b/>
        </w:rPr>
      </w:pPr>
      <w:r w:rsidRPr="003C6088">
        <w:rPr>
          <w:rFonts w:ascii="Times New Roman" w:eastAsia="SimSun" w:hAnsi="Times New Roman"/>
          <w:b/>
        </w:rPr>
        <w:t xml:space="preserve">     Nr.</w:t>
      </w:r>
      <w:r w:rsidR="00185347">
        <w:rPr>
          <w:rFonts w:ascii="Times New Roman" w:eastAsia="SimSun" w:hAnsi="Times New Roman"/>
          <w:b/>
        </w:rPr>
        <w:t xml:space="preserve"> </w:t>
      </w:r>
      <w:r w:rsidR="006C2F6C">
        <w:rPr>
          <w:rFonts w:ascii="Times New Roman" w:eastAsia="SimSun" w:hAnsi="Times New Roman"/>
          <w:b/>
        </w:rPr>
        <w:t>3735</w:t>
      </w:r>
      <w:r w:rsidRPr="003C6088">
        <w:rPr>
          <w:rFonts w:ascii="Times New Roman" w:eastAsia="SimSun" w:hAnsi="Times New Roman"/>
          <w:b/>
        </w:rPr>
        <w:t xml:space="preserve"> din 0</w:t>
      </w:r>
      <w:r>
        <w:rPr>
          <w:rFonts w:ascii="Times New Roman" w:eastAsia="SimSun" w:hAnsi="Times New Roman"/>
          <w:b/>
        </w:rPr>
        <w:t>3</w:t>
      </w:r>
      <w:r w:rsidRPr="003C6088">
        <w:rPr>
          <w:rFonts w:ascii="Times New Roman" w:eastAsia="SimSun" w:hAnsi="Times New Roman"/>
          <w:b/>
        </w:rPr>
        <w:t>.0</w:t>
      </w:r>
      <w:r>
        <w:rPr>
          <w:rFonts w:ascii="Times New Roman" w:eastAsia="SimSun" w:hAnsi="Times New Roman"/>
          <w:b/>
        </w:rPr>
        <w:t>4</w:t>
      </w:r>
      <w:r w:rsidRPr="003C6088">
        <w:rPr>
          <w:rFonts w:ascii="Times New Roman" w:eastAsia="SimSun" w:hAnsi="Times New Roman"/>
          <w:b/>
        </w:rPr>
        <w:t>.2025</w:t>
      </w:r>
    </w:p>
    <w:p w14:paraId="790EE4B7" w14:textId="77777777" w:rsidR="002C079B" w:rsidRPr="003C6088" w:rsidRDefault="002C079B" w:rsidP="002C079B">
      <w:pPr>
        <w:widowControl w:val="0"/>
        <w:autoSpaceDE w:val="0"/>
        <w:autoSpaceDN w:val="0"/>
        <w:adjustRightInd w:val="0"/>
        <w:spacing w:after="0" w:line="240" w:lineRule="auto"/>
        <w:jc w:val="center"/>
        <w:rPr>
          <w:rFonts w:ascii="Times New Roman" w:eastAsia="SimSun" w:hAnsi="Times New Roman"/>
          <w:b/>
        </w:rPr>
      </w:pPr>
      <w:r w:rsidRPr="003C6088">
        <w:rPr>
          <w:rFonts w:ascii="Times New Roman" w:eastAsia="SimSun" w:hAnsi="Times New Roman"/>
          <w:b/>
        </w:rPr>
        <w:t>P R O C E S   V E R B A L</w:t>
      </w:r>
    </w:p>
    <w:p w14:paraId="4B6940C2" w14:textId="77777777" w:rsidR="002C079B" w:rsidRPr="003C6088" w:rsidRDefault="002C079B" w:rsidP="002C079B">
      <w:pPr>
        <w:widowControl w:val="0"/>
        <w:autoSpaceDE w:val="0"/>
        <w:autoSpaceDN w:val="0"/>
        <w:adjustRightInd w:val="0"/>
        <w:spacing w:after="0" w:line="240" w:lineRule="auto"/>
        <w:jc w:val="center"/>
        <w:rPr>
          <w:rFonts w:ascii="Times New Roman" w:eastAsia="SimSun" w:hAnsi="Times New Roman"/>
          <w:b/>
        </w:rPr>
      </w:pPr>
    </w:p>
    <w:p w14:paraId="1FE62B1E" w14:textId="77777777" w:rsidR="002C079B" w:rsidRPr="003C6088" w:rsidRDefault="002C079B" w:rsidP="002C079B">
      <w:pPr>
        <w:widowControl w:val="0"/>
        <w:autoSpaceDE w:val="0"/>
        <w:autoSpaceDN w:val="0"/>
        <w:adjustRightInd w:val="0"/>
        <w:spacing w:after="0" w:line="240" w:lineRule="auto"/>
        <w:jc w:val="both"/>
        <w:rPr>
          <w:rFonts w:ascii="Times New Roman" w:eastAsia="SimSun" w:hAnsi="Times New Roman"/>
          <w:bCs/>
        </w:rPr>
      </w:pPr>
    </w:p>
    <w:p w14:paraId="5C10F32A" w14:textId="2266EEDE" w:rsidR="002C079B" w:rsidRPr="003C6088" w:rsidRDefault="002C079B" w:rsidP="002C079B">
      <w:pPr>
        <w:widowControl w:val="0"/>
        <w:autoSpaceDE w:val="0"/>
        <w:autoSpaceDN w:val="0"/>
        <w:adjustRightInd w:val="0"/>
        <w:spacing w:after="0" w:line="240" w:lineRule="auto"/>
        <w:jc w:val="both"/>
        <w:rPr>
          <w:rFonts w:ascii="Times New Roman" w:eastAsia="SimSun" w:hAnsi="Times New Roman"/>
          <w:bCs/>
        </w:rPr>
      </w:pPr>
      <w:r w:rsidRPr="003C6088">
        <w:rPr>
          <w:rFonts w:ascii="Times New Roman" w:eastAsia="SimSun" w:hAnsi="Times New Roman"/>
          <w:bCs/>
        </w:rPr>
        <w:t xml:space="preserve">         </w:t>
      </w:r>
      <w:r w:rsidRPr="003C6088">
        <w:rPr>
          <w:rFonts w:ascii="Times New Roman" w:eastAsia="SimSun" w:hAnsi="Times New Roman"/>
          <w:bCs/>
        </w:rPr>
        <w:tab/>
        <w:t xml:space="preserve">Încheiat </w:t>
      </w:r>
      <w:r w:rsidR="0035731D">
        <w:rPr>
          <w:rFonts w:ascii="Times New Roman" w:eastAsia="SimSun" w:hAnsi="Times New Roman"/>
          <w:bCs/>
        </w:rPr>
        <w:t xml:space="preserve">azi 03.04.2025 </w:t>
      </w:r>
      <w:r w:rsidRPr="003C6088">
        <w:rPr>
          <w:rFonts w:ascii="Times New Roman" w:eastAsia="SimSun" w:hAnsi="Times New Roman"/>
          <w:bCs/>
        </w:rPr>
        <w:t>cu ocazia ședinței extraordinare de îndată a Consiliului local al Comunei Feldru desfășurată prin mijloace electronice.</w:t>
      </w:r>
    </w:p>
    <w:p w14:paraId="114D8739" w14:textId="77777777" w:rsidR="002C079B" w:rsidRPr="003C6088" w:rsidRDefault="002C079B" w:rsidP="002C079B">
      <w:pPr>
        <w:widowControl w:val="0"/>
        <w:autoSpaceDE w:val="0"/>
        <w:autoSpaceDN w:val="0"/>
        <w:adjustRightInd w:val="0"/>
        <w:spacing w:after="0" w:line="240" w:lineRule="auto"/>
        <w:jc w:val="both"/>
        <w:rPr>
          <w:rFonts w:ascii="Times New Roman" w:eastAsia="SimSun" w:hAnsi="Times New Roman"/>
          <w:bCs/>
        </w:rPr>
      </w:pPr>
      <w:r w:rsidRPr="003C6088">
        <w:rPr>
          <w:rFonts w:ascii="Times New Roman" w:eastAsia="SimSun" w:hAnsi="Times New Roman"/>
          <w:bCs/>
        </w:rPr>
        <w:t xml:space="preserve">         </w:t>
      </w:r>
      <w:r w:rsidRPr="003C6088">
        <w:rPr>
          <w:rFonts w:ascii="Times New Roman" w:eastAsia="SimSun" w:hAnsi="Times New Roman"/>
          <w:bCs/>
        </w:rPr>
        <w:tab/>
        <w:t xml:space="preserve">La ședință participă un număr de 15 consilieri locali din totalul de 15 consilieri locali în funcție. </w:t>
      </w:r>
    </w:p>
    <w:p w14:paraId="66495DF0" w14:textId="7AC0D058" w:rsidR="002C079B" w:rsidRPr="003C6088" w:rsidRDefault="002C079B" w:rsidP="002C079B">
      <w:pPr>
        <w:widowControl w:val="0"/>
        <w:autoSpaceDE w:val="0"/>
        <w:autoSpaceDN w:val="0"/>
        <w:adjustRightInd w:val="0"/>
        <w:spacing w:after="0" w:line="240" w:lineRule="auto"/>
        <w:jc w:val="both"/>
        <w:rPr>
          <w:rFonts w:ascii="Times New Roman" w:eastAsia="SimSun" w:hAnsi="Times New Roman"/>
          <w:bCs/>
        </w:rPr>
      </w:pPr>
      <w:r w:rsidRPr="003C6088">
        <w:rPr>
          <w:rFonts w:ascii="Times New Roman" w:eastAsia="SimSun" w:hAnsi="Times New Roman"/>
          <w:bCs/>
          <w:lang w:eastAsia="ro-RO"/>
        </w:rPr>
        <w:t xml:space="preserve"> </w:t>
      </w:r>
      <w:r w:rsidRPr="003C6088">
        <w:rPr>
          <w:rFonts w:ascii="Times New Roman" w:eastAsia="SimSun" w:hAnsi="Times New Roman"/>
          <w:bCs/>
        </w:rPr>
        <w:t xml:space="preserve">        </w:t>
      </w:r>
      <w:r w:rsidRPr="003C6088">
        <w:rPr>
          <w:rFonts w:ascii="Times New Roman" w:eastAsia="SimSun" w:hAnsi="Times New Roman"/>
          <w:bCs/>
        </w:rPr>
        <w:tab/>
        <w:t>Pe ordinea de zi domnul primar propune următ</w:t>
      </w:r>
      <w:r>
        <w:rPr>
          <w:rFonts w:ascii="Times New Roman" w:eastAsia="SimSun" w:hAnsi="Times New Roman"/>
          <w:bCs/>
        </w:rPr>
        <w:t>orul</w:t>
      </w:r>
      <w:r w:rsidRPr="003C6088">
        <w:rPr>
          <w:rFonts w:ascii="Times New Roman" w:eastAsia="SimSun" w:hAnsi="Times New Roman"/>
          <w:bCs/>
        </w:rPr>
        <w:t xml:space="preserve"> proiect de hotărâre:</w:t>
      </w:r>
    </w:p>
    <w:p w14:paraId="49C6BEAA" w14:textId="5B6D8648" w:rsidR="002C079B" w:rsidRPr="002219D9" w:rsidRDefault="0035731D" w:rsidP="002C079B">
      <w:pPr>
        <w:spacing w:after="0" w:line="240" w:lineRule="auto"/>
        <w:jc w:val="both"/>
        <w:rPr>
          <w:rFonts w:ascii="Times New Roman" w:hAnsi="Times New Roman"/>
          <w:bCs/>
        </w:rPr>
      </w:pPr>
      <w:r>
        <w:rPr>
          <w:rFonts w:ascii="Times New Roman" w:hAnsi="Times New Roman"/>
        </w:rPr>
        <w:t xml:space="preserve">           </w:t>
      </w:r>
      <w:r w:rsidR="002C079B" w:rsidRPr="003C6088">
        <w:rPr>
          <w:rFonts w:ascii="Times New Roman" w:hAnsi="Times New Roman"/>
        </w:rPr>
        <w:t>1.</w:t>
      </w:r>
      <w:r>
        <w:rPr>
          <w:rFonts w:ascii="Times New Roman" w:hAnsi="Times New Roman"/>
        </w:rPr>
        <w:t xml:space="preserve"> </w:t>
      </w:r>
      <w:r w:rsidR="002C079B" w:rsidRPr="003C6088">
        <w:rPr>
          <w:rFonts w:ascii="Times New Roman" w:hAnsi="Times New Roman"/>
        </w:rPr>
        <w:t xml:space="preserve">Proiect de hotărâre </w:t>
      </w:r>
      <w:r w:rsidR="002C079B" w:rsidRPr="002219D9">
        <w:rPr>
          <w:rFonts w:ascii="Times New Roman" w:hAnsi="Times New Roman"/>
          <w:bCs/>
        </w:rPr>
        <w:t xml:space="preserve">privind aprobarea indicatorilor tehnico-economici actualizați și a devizului general actualizat </w:t>
      </w:r>
      <w:r>
        <w:rPr>
          <w:rFonts w:ascii="Times New Roman" w:hAnsi="Times New Roman"/>
          <w:bCs/>
        </w:rPr>
        <w:t>î</w:t>
      </w:r>
      <w:r w:rsidR="002C079B" w:rsidRPr="002219D9">
        <w:rPr>
          <w:rFonts w:ascii="Times New Roman" w:hAnsi="Times New Roman"/>
          <w:bCs/>
        </w:rPr>
        <w:t xml:space="preserve">n urma </w:t>
      </w:r>
      <w:r>
        <w:rPr>
          <w:rFonts w:ascii="Times New Roman" w:hAnsi="Times New Roman"/>
          <w:bCs/>
        </w:rPr>
        <w:t>d</w:t>
      </w:r>
      <w:r w:rsidR="002C079B" w:rsidRPr="002219D9">
        <w:rPr>
          <w:rFonts w:ascii="Times New Roman" w:hAnsi="Times New Roman"/>
          <w:bCs/>
        </w:rPr>
        <w:t xml:space="preserve">ispozitiei de santier </w:t>
      </w:r>
      <w:r>
        <w:rPr>
          <w:rFonts w:ascii="Times New Roman" w:hAnsi="Times New Roman"/>
          <w:bCs/>
        </w:rPr>
        <w:t xml:space="preserve">nr. </w:t>
      </w:r>
      <w:r w:rsidR="002C079B" w:rsidRPr="002219D9">
        <w:rPr>
          <w:rFonts w:ascii="Times New Roman" w:hAnsi="Times New Roman"/>
          <w:bCs/>
        </w:rPr>
        <w:t>1/15.11.2024 pentru obiectivul de investiții „Modernizare strazi de interes local în Comuna Feldru, județul Bistrița-Năsăud - Lot 2”</w:t>
      </w:r>
      <w:r>
        <w:rPr>
          <w:rFonts w:ascii="Times New Roman" w:hAnsi="Times New Roman"/>
          <w:bCs/>
        </w:rPr>
        <w:t>.</w:t>
      </w:r>
    </w:p>
    <w:p w14:paraId="13F142E3" w14:textId="24F1062C" w:rsidR="002C079B" w:rsidRPr="002C079B" w:rsidRDefault="002C079B" w:rsidP="002C079B">
      <w:pPr>
        <w:spacing w:after="0" w:line="240" w:lineRule="auto"/>
        <w:jc w:val="both"/>
        <w:rPr>
          <w:rFonts w:ascii="Times New Roman" w:hAnsi="Times New Roman"/>
          <w:bCs/>
          <w:color w:val="000000"/>
          <w:kern w:val="24"/>
        </w:rPr>
      </w:pPr>
      <w:r>
        <w:rPr>
          <w:rFonts w:ascii="Times New Roman" w:hAnsi="Times New Roman"/>
          <w:bCs/>
          <w:color w:val="000000"/>
          <w:kern w:val="24"/>
        </w:rPr>
        <w:t xml:space="preserve"> </w:t>
      </w:r>
      <w:bookmarkStart w:id="1" w:name="_Hlk189746666"/>
      <w:r>
        <w:rPr>
          <w:rFonts w:ascii="Times New Roman" w:hAnsi="Times New Roman"/>
          <w:bCs/>
          <w:color w:val="000000"/>
          <w:kern w:val="24"/>
        </w:rPr>
        <w:t xml:space="preserve"> </w:t>
      </w:r>
      <w:r w:rsidR="0035731D">
        <w:rPr>
          <w:rFonts w:ascii="Times New Roman" w:hAnsi="Times New Roman"/>
          <w:bCs/>
          <w:color w:val="000000"/>
          <w:kern w:val="24"/>
        </w:rPr>
        <w:t xml:space="preserve">       </w:t>
      </w:r>
      <w:r w:rsidRPr="003C6088">
        <w:rPr>
          <w:rFonts w:ascii="Times New Roman" w:hAnsi="Times New Roman"/>
          <w:bCs/>
          <w:color w:val="000000"/>
          <w:kern w:val="24"/>
        </w:rPr>
        <w:t xml:space="preserve">Urgența ședinței de îndată este dată de faptul </w:t>
      </w:r>
      <w:bookmarkEnd w:id="1"/>
      <w:r w:rsidRPr="002C079B">
        <w:rPr>
          <w:rFonts w:ascii="Times New Roman" w:hAnsi="Times New Roman"/>
          <w:bCs/>
          <w:color w:val="000000"/>
          <w:kern w:val="24"/>
        </w:rPr>
        <w:t xml:space="preserve">pentru decontarea cheltuielilor prin programul Anghel Saligny pentru modificările efectuate în cadrul proiectului este necesară aprobarea prin hotărâre de consiliul local și prezentarea acestora spre validare la MDLPA prin încărcarea în platforma programului; faptul că această platformă este activă din 02.04.2025 iar fondurile sunt limitate putând fi epuizate oricând datorită numărului foarte mare de proiecte în implementare la nivel național </w:t>
      </w:r>
      <w:r>
        <w:rPr>
          <w:rFonts w:ascii="Times New Roman" w:hAnsi="Times New Roman"/>
          <w:bCs/>
          <w:color w:val="000000"/>
          <w:kern w:val="24"/>
        </w:rPr>
        <w:t>este justificată</w:t>
      </w:r>
      <w:r w:rsidRPr="002C079B">
        <w:rPr>
          <w:rFonts w:ascii="Times New Roman" w:hAnsi="Times New Roman"/>
          <w:bCs/>
          <w:color w:val="000000"/>
          <w:kern w:val="24"/>
        </w:rPr>
        <w:t xml:space="preserve"> luarea unei hotărâri imediate</w:t>
      </w:r>
      <w:r>
        <w:rPr>
          <w:rFonts w:ascii="Times New Roman" w:hAnsi="Times New Roman"/>
          <w:bCs/>
          <w:color w:val="000000"/>
          <w:kern w:val="24"/>
        </w:rPr>
        <w:t xml:space="preserve"> pentru a se putea deconta cât mai multe sume cheltuite pentru lucrările existente și care se vor realiza.</w:t>
      </w:r>
    </w:p>
    <w:p w14:paraId="2E1829B0" w14:textId="7FB3DA5B" w:rsidR="002C079B" w:rsidRPr="003C6088" w:rsidRDefault="002C079B" w:rsidP="002C079B">
      <w:pPr>
        <w:spacing w:after="0" w:line="240" w:lineRule="auto"/>
        <w:jc w:val="both"/>
        <w:rPr>
          <w:rFonts w:ascii="Times New Roman" w:hAnsi="Times New Roman"/>
          <w:bCs/>
          <w:color w:val="000000"/>
          <w:kern w:val="24"/>
        </w:rPr>
      </w:pPr>
      <w:r w:rsidRPr="003C6088">
        <w:rPr>
          <w:rFonts w:ascii="Times New Roman" w:hAnsi="Times New Roman"/>
          <w:bCs/>
          <w:color w:val="000000"/>
          <w:kern w:val="24"/>
        </w:rPr>
        <w:tab/>
        <w:t>Domnii consilieri nu au avut obiecții la ordinea de zi și și-au exprimat votul pentru proiect</w:t>
      </w:r>
      <w:r w:rsidR="004A6774">
        <w:rPr>
          <w:rFonts w:ascii="Times New Roman" w:hAnsi="Times New Roman"/>
          <w:bCs/>
          <w:color w:val="000000"/>
          <w:kern w:val="24"/>
        </w:rPr>
        <w:t>ul</w:t>
      </w:r>
      <w:r w:rsidRPr="003C6088">
        <w:rPr>
          <w:rFonts w:ascii="Times New Roman" w:hAnsi="Times New Roman"/>
          <w:bCs/>
          <w:color w:val="000000"/>
          <w:kern w:val="24"/>
        </w:rPr>
        <w:t xml:space="preserve"> supus aprobării.</w:t>
      </w:r>
    </w:p>
    <w:p w14:paraId="190489C3" w14:textId="61A12C2F" w:rsidR="004A6774" w:rsidRPr="002219D9" w:rsidRDefault="0035731D" w:rsidP="004A6774">
      <w:pPr>
        <w:spacing w:after="0" w:line="240" w:lineRule="auto"/>
        <w:jc w:val="both"/>
        <w:rPr>
          <w:rFonts w:ascii="Times New Roman" w:hAnsi="Times New Roman"/>
          <w:bCs/>
        </w:rPr>
      </w:pPr>
      <w:bookmarkStart w:id="2" w:name="_Hlk131978724"/>
      <w:r>
        <w:rPr>
          <w:rFonts w:ascii="Times New Roman" w:hAnsi="Times New Roman"/>
        </w:rPr>
        <w:t xml:space="preserve">         </w:t>
      </w:r>
      <w:r w:rsidR="004A6774" w:rsidRPr="003C6088">
        <w:rPr>
          <w:rFonts w:ascii="Times New Roman" w:hAnsi="Times New Roman"/>
        </w:rPr>
        <w:t>1.</w:t>
      </w:r>
      <w:r>
        <w:rPr>
          <w:rFonts w:ascii="Times New Roman" w:hAnsi="Times New Roman"/>
        </w:rPr>
        <w:t xml:space="preserve"> </w:t>
      </w:r>
      <w:r w:rsidR="004A6774" w:rsidRPr="003C6088">
        <w:rPr>
          <w:rFonts w:ascii="Times New Roman" w:hAnsi="Times New Roman"/>
        </w:rPr>
        <w:t xml:space="preserve">Proiect de hotărâre </w:t>
      </w:r>
      <w:bookmarkStart w:id="3" w:name="_Hlk194530228"/>
      <w:r w:rsidR="004A6774" w:rsidRPr="002219D9">
        <w:rPr>
          <w:rFonts w:ascii="Times New Roman" w:hAnsi="Times New Roman"/>
          <w:bCs/>
        </w:rPr>
        <w:t xml:space="preserve">privind aprobarea indicatorilor tehnico-economici actualizați și a devizului general actualizat </w:t>
      </w:r>
      <w:r>
        <w:rPr>
          <w:rFonts w:ascii="Times New Roman" w:hAnsi="Times New Roman"/>
          <w:bCs/>
        </w:rPr>
        <w:t>î</w:t>
      </w:r>
      <w:r w:rsidR="004A6774" w:rsidRPr="002219D9">
        <w:rPr>
          <w:rFonts w:ascii="Times New Roman" w:hAnsi="Times New Roman"/>
          <w:bCs/>
        </w:rPr>
        <w:t xml:space="preserve">n urma </w:t>
      </w:r>
      <w:r>
        <w:rPr>
          <w:rFonts w:ascii="Times New Roman" w:hAnsi="Times New Roman"/>
          <w:bCs/>
        </w:rPr>
        <w:t>d</w:t>
      </w:r>
      <w:r w:rsidR="004A6774" w:rsidRPr="002219D9">
        <w:rPr>
          <w:rFonts w:ascii="Times New Roman" w:hAnsi="Times New Roman"/>
          <w:bCs/>
        </w:rPr>
        <w:t>ispozi</w:t>
      </w:r>
      <w:r>
        <w:rPr>
          <w:rFonts w:ascii="Times New Roman" w:hAnsi="Times New Roman"/>
          <w:bCs/>
        </w:rPr>
        <w:t>ț</w:t>
      </w:r>
      <w:r w:rsidR="004A6774" w:rsidRPr="002219D9">
        <w:rPr>
          <w:rFonts w:ascii="Times New Roman" w:hAnsi="Times New Roman"/>
          <w:bCs/>
        </w:rPr>
        <w:t xml:space="preserve">iei de </w:t>
      </w:r>
      <w:r>
        <w:rPr>
          <w:rFonts w:ascii="Times New Roman" w:hAnsi="Times New Roman"/>
          <w:bCs/>
        </w:rPr>
        <w:t>ș</w:t>
      </w:r>
      <w:r w:rsidR="004A6774" w:rsidRPr="002219D9">
        <w:rPr>
          <w:rFonts w:ascii="Times New Roman" w:hAnsi="Times New Roman"/>
          <w:bCs/>
        </w:rPr>
        <w:t>antier 1/15.11.2024 pentru obiectivul de investiții „Modernizare strazi de interes local în Comuna Feldru, județul Bistrița-Năsăud - Lot 2”</w:t>
      </w:r>
      <w:r w:rsidR="004A6774">
        <w:rPr>
          <w:rFonts w:ascii="Times New Roman" w:hAnsi="Times New Roman"/>
          <w:bCs/>
        </w:rPr>
        <w:t xml:space="preserve"> </w:t>
      </w:r>
    </w:p>
    <w:bookmarkEnd w:id="3"/>
    <w:p w14:paraId="648B9E99" w14:textId="7F28F2BE" w:rsidR="002C079B" w:rsidRPr="003C6088" w:rsidRDefault="002C079B" w:rsidP="002C079B">
      <w:pPr>
        <w:widowControl w:val="0"/>
        <w:shd w:val="clear" w:color="auto" w:fill="FFFFFF"/>
        <w:autoSpaceDE w:val="0"/>
        <w:autoSpaceDN w:val="0"/>
        <w:adjustRightInd w:val="0"/>
        <w:spacing w:after="0" w:line="240" w:lineRule="auto"/>
        <w:jc w:val="both"/>
        <w:rPr>
          <w:rFonts w:ascii="Times New Roman" w:hAnsi="Times New Roman"/>
          <w:bCs/>
        </w:rPr>
      </w:pPr>
      <w:r w:rsidRPr="003C6088">
        <w:rPr>
          <w:rFonts w:ascii="Times New Roman" w:hAnsi="Times New Roman"/>
          <w:bCs/>
          <w:color w:val="000000"/>
          <w:kern w:val="24"/>
        </w:rPr>
        <w:tab/>
        <w:t xml:space="preserve">Domnul primar a dat </w:t>
      </w:r>
      <w:r w:rsidRPr="003C6088">
        <w:rPr>
          <w:rFonts w:ascii="Times New Roman" w:hAnsi="Times New Roman"/>
          <w:bCs/>
        </w:rPr>
        <w:t xml:space="preserve">explicațiile cu privire la acest proiect de hotărâre iar domnii consilieri votează „pentru” în număr de 15. Deoarece s-au întrunit condițiile legale se adoptă </w:t>
      </w:r>
      <w:r w:rsidRPr="003C6088">
        <w:rPr>
          <w:rFonts w:ascii="Times New Roman" w:hAnsi="Times New Roman"/>
          <w:b/>
        </w:rPr>
        <w:t>Hotărârea n</w:t>
      </w:r>
      <w:r w:rsidRPr="003C6088">
        <w:rPr>
          <w:rFonts w:ascii="Times New Roman" w:hAnsi="Times New Roman"/>
          <w:b/>
          <w:bCs/>
        </w:rPr>
        <w:t>r.</w:t>
      </w:r>
      <w:r w:rsidR="0035731D">
        <w:rPr>
          <w:rFonts w:ascii="Times New Roman" w:hAnsi="Times New Roman"/>
          <w:b/>
          <w:bCs/>
        </w:rPr>
        <w:t xml:space="preserve"> </w:t>
      </w:r>
      <w:r w:rsidR="004A6774">
        <w:rPr>
          <w:rFonts w:ascii="Times New Roman" w:hAnsi="Times New Roman"/>
          <w:b/>
          <w:bCs/>
        </w:rPr>
        <w:t>1</w:t>
      </w:r>
      <w:r w:rsidRPr="003C6088">
        <w:rPr>
          <w:rFonts w:ascii="Times New Roman" w:hAnsi="Times New Roman"/>
          <w:b/>
          <w:bCs/>
        </w:rPr>
        <w:t>8 din 0</w:t>
      </w:r>
      <w:r w:rsidR="004A6774">
        <w:rPr>
          <w:rFonts w:ascii="Times New Roman" w:hAnsi="Times New Roman"/>
          <w:b/>
          <w:bCs/>
        </w:rPr>
        <w:t>3</w:t>
      </w:r>
      <w:r w:rsidRPr="003C6088">
        <w:rPr>
          <w:rFonts w:ascii="Times New Roman" w:hAnsi="Times New Roman"/>
          <w:b/>
          <w:bCs/>
        </w:rPr>
        <w:t>.0</w:t>
      </w:r>
      <w:r w:rsidR="004A6774">
        <w:rPr>
          <w:rFonts w:ascii="Times New Roman" w:hAnsi="Times New Roman"/>
          <w:b/>
          <w:bCs/>
        </w:rPr>
        <w:t>4</w:t>
      </w:r>
      <w:r w:rsidRPr="003C6088">
        <w:rPr>
          <w:rFonts w:ascii="Times New Roman" w:hAnsi="Times New Roman"/>
          <w:b/>
          <w:bCs/>
        </w:rPr>
        <w:t xml:space="preserve">.2025 </w:t>
      </w:r>
      <w:r w:rsidRPr="003C6088">
        <w:rPr>
          <w:rFonts w:ascii="Times New Roman" w:hAnsi="Times New Roman"/>
          <w:bCs/>
        </w:rPr>
        <w:t>care este anexată și face parte integrantă din prezentul proces verbal.</w:t>
      </w:r>
    </w:p>
    <w:bookmarkEnd w:id="2"/>
    <w:p w14:paraId="5B5048B2" w14:textId="77777777" w:rsidR="002C079B" w:rsidRPr="003C6088" w:rsidRDefault="002C079B" w:rsidP="002C079B">
      <w:pPr>
        <w:tabs>
          <w:tab w:val="left" w:pos="945"/>
        </w:tabs>
        <w:spacing w:after="0" w:line="240" w:lineRule="auto"/>
        <w:jc w:val="both"/>
        <w:rPr>
          <w:rFonts w:ascii="Times New Roman" w:hAnsi="Times New Roman"/>
          <w:bCs/>
        </w:rPr>
      </w:pPr>
      <w:r w:rsidRPr="003C6088">
        <w:rPr>
          <w:rFonts w:ascii="Times New Roman" w:hAnsi="Times New Roman"/>
        </w:rPr>
        <w:tab/>
      </w:r>
    </w:p>
    <w:p w14:paraId="3201AAD5" w14:textId="77777777" w:rsidR="002C079B" w:rsidRPr="003C6088" w:rsidRDefault="002C079B" w:rsidP="002C079B">
      <w:pPr>
        <w:autoSpaceDE w:val="0"/>
        <w:autoSpaceDN w:val="0"/>
        <w:adjustRightInd w:val="0"/>
        <w:spacing w:after="0" w:line="240" w:lineRule="auto"/>
        <w:jc w:val="both"/>
        <w:rPr>
          <w:rFonts w:ascii="Times New Roman" w:eastAsia="SimSun" w:hAnsi="Times New Roman"/>
          <w:bCs/>
        </w:rPr>
      </w:pPr>
      <w:r w:rsidRPr="003C6088">
        <w:rPr>
          <w:rFonts w:ascii="Times New Roman" w:hAnsi="Times New Roman"/>
          <w:bCs/>
        </w:rPr>
        <w:t xml:space="preserve"> </w:t>
      </w:r>
      <w:r w:rsidRPr="003C6088">
        <w:rPr>
          <w:rFonts w:ascii="Times New Roman" w:hAnsi="Times New Roman"/>
          <w:bCs/>
        </w:rPr>
        <w:tab/>
      </w:r>
      <w:r w:rsidRPr="003C6088">
        <w:rPr>
          <w:rFonts w:ascii="Times New Roman" w:eastAsia="SimSun" w:hAnsi="Times New Roman"/>
          <w:bCs/>
        </w:rPr>
        <w:t>Drept pentru care s-a încheiat prezentul proces verbal pentru cele legale.</w:t>
      </w:r>
    </w:p>
    <w:p w14:paraId="050382E0" w14:textId="77777777" w:rsidR="002C079B" w:rsidRPr="003C6088" w:rsidRDefault="002C079B" w:rsidP="002C079B">
      <w:pPr>
        <w:widowControl w:val="0"/>
        <w:autoSpaceDE w:val="0"/>
        <w:autoSpaceDN w:val="0"/>
        <w:adjustRightInd w:val="0"/>
        <w:spacing w:after="0" w:line="240" w:lineRule="auto"/>
        <w:jc w:val="both"/>
        <w:rPr>
          <w:rFonts w:ascii="Times New Roman" w:eastAsia="SimSun" w:hAnsi="Times New Roman"/>
          <w:bCs/>
        </w:rPr>
      </w:pPr>
    </w:p>
    <w:p w14:paraId="72C08884" w14:textId="77777777" w:rsidR="002C079B" w:rsidRPr="003C6088" w:rsidRDefault="002C079B" w:rsidP="002C079B">
      <w:pPr>
        <w:widowControl w:val="0"/>
        <w:autoSpaceDE w:val="0"/>
        <w:autoSpaceDN w:val="0"/>
        <w:adjustRightInd w:val="0"/>
        <w:spacing w:after="0" w:line="240" w:lineRule="auto"/>
        <w:jc w:val="both"/>
        <w:rPr>
          <w:rFonts w:ascii="Times New Roman" w:eastAsia="SimSun" w:hAnsi="Times New Roman"/>
          <w:bCs/>
        </w:rPr>
      </w:pPr>
    </w:p>
    <w:p w14:paraId="5F42122F" w14:textId="77777777" w:rsidR="002C079B" w:rsidRPr="003C6088" w:rsidRDefault="002C079B" w:rsidP="002C079B">
      <w:pPr>
        <w:widowControl w:val="0"/>
        <w:autoSpaceDE w:val="0"/>
        <w:autoSpaceDN w:val="0"/>
        <w:adjustRightInd w:val="0"/>
        <w:spacing w:after="0" w:line="240" w:lineRule="auto"/>
        <w:jc w:val="both"/>
        <w:rPr>
          <w:rFonts w:ascii="Times New Roman" w:eastAsia="SimSun" w:hAnsi="Times New Roman"/>
          <w:bCs/>
        </w:rPr>
      </w:pPr>
    </w:p>
    <w:p w14:paraId="04C07403" w14:textId="77777777" w:rsidR="002C079B" w:rsidRPr="003C6088" w:rsidRDefault="002C079B" w:rsidP="002C079B">
      <w:pPr>
        <w:widowControl w:val="0"/>
        <w:autoSpaceDE w:val="0"/>
        <w:autoSpaceDN w:val="0"/>
        <w:adjustRightInd w:val="0"/>
        <w:spacing w:after="0" w:line="240" w:lineRule="auto"/>
        <w:jc w:val="both"/>
        <w:rPr>
          <w:rFonts w:ascii="Times New Roman" w:eastAsia="SimSun" w:hAnsi="Times New Roman"/>
          <w:bCs/>
        </w:rPr>
      </w:pPr>
    </w:p>
    <w:p w14:paraId="662F4FE2" w14:textId="77777777" w:rsidR="002C079B" w:rsidRPr="003C6088" w:rsidRDefault="002C079B" w:rsidP="002C079B">
      <w:pPr>
        <w:widowControl w:val="0"/>
        <w:autoSpaceDE w:val="0"/>
        <w:autoSpaceDN w:val="0"/>
        <w:adjustRightInd w:val="0"/>
        <w:spacing w:after="0" w:line="240" w:lineRule="auto"/>
        <w:jc w:val="both"/>
        <w:rPr>
          <w:rFonts w:ascii="Times New Roman" w:eastAsia="SimSun" w:hAnsi="Times New Roman"/>
          <w:b/>
        </w:rPr>
      </w:pPr>
      <w:r w:rsidRPr="003C6088">
        <w:rPr>
          <w:rFonts w:ascii="Times New Roman" w:eastAsia="SimSun" w:hAnsi="Times New Roman"/>
          <w:b/>
        </w:rPr>
        <w:t xml:space="preserve">         Preşedinte de şedinţă                                       Secretar general al comunei</w:t>
      </w:r>
    </w:p>
    <w:p w14:paraId="4018852A" w14:textId="77777777" w:rsidR="002C079B" w:rsidRPr="003C6088" w:rsidRDefault="002C079B" w:rsidP="002C079B">
      <w:pPr>
        <w:widowControl w:val="0"/>
        <w:autoSpaceDE w:val="0"/>
        <w:autoSpaceDN w:val="0"/>
        <w:adjustRightInd w:val="0"/>
        <w:spacing w:after="0" w:line="240" w:lineRule="auto"/>
        <w:jc w:val="both"/>
        <w:rPr>
          <w:rFonts w:ascii="Times New Roman" w:eastAsia="SimSun" w:hAnsi="Times New Roman"/>
          <w:b/>
        </w:rPr>
      </w:pPr>
      <w:r w:rsidRPr="003C6088">
        <w:rPr>
          <w:rFonts w:ascii="Times New Roman" w:eastAsia="SimSun" w:hAnsi="Times New Roman"/>
          <w:b/>
        </w:rPr>
        <w:t xml:space="preserve">       Sălvan Ioan - Gabriel                                                   Beșuțiu Gavrilă</w:t>
      </w:r>
    </w:p>
    <w:p w14:paraId="07B983F6"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Cs/>
        </w:rPr>
      </w:pPr>
    </w:p>
    <w:p w14:paraId="730836D3"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Cs/>
        </w:rPr>
      </w:pPr>
    </w:p>
    <w:p w14:paraId="1D2C4147"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Cs/>
        </w:rPr>
      </w:pPr>
    </w:p>
    <w:p w14:paraId="45D107C0" w14:textId="77777777" w:rsidR="002C079B" w:rsidRDefault="002C079B" w:rsidP="002C079B">
      <w:pPr>
        <w:widowControl w:val="0"/>
        <w:autoSpaceDE w:val="0"/>
        <w:autoSpaceDN w:val="0"/>
        <w:adjustRightInd w:val="0"/>
        <w:spacing w:after="0" w:line="240" w:lineRule="auto"/>
        <w:rPr>
          <w:rFonts w:ascii="Times New Roman" w:eastAsia="SimSun" w:hAnsi="Times New Roman"/>
          <w:bCs/>
        </w:rPr>
      </w:pPr>
    </w:p>
    <w:p w14:paraId="60F563E6" w14:textId="77777777" w:rsidR="0035731D" w:rsidRDefault="0035731D" w:rsidP="002C079B">
      <w:pPr>
        <w:widowControl w:val="0"/>
        <w:autoSpaceDE w:val="0"/>
        <w:autoSpaceDN w:val="0"/>
        <w:adjustRightInd w:val="0"/>
        <w:spacing w:after="0" w:line="240" w:lineRule="auto"/>
        <w:rPr>
          <w:rFonts w:ascii="Times New Roman" w:eastAsia="SimSun" w:hAnsi="Times New Roman"/>
          <w:bCs/>
        </w:rPr>
      </w:pPr>
    </w:p>
    <w:p w14:paraId="41065894" w14:textId="77777777" w:rsidR="0035731D" w:rsidRPr="003C6088" w:rsidRDefault="0035731D" w:rsidP="002C079B">
      <w:pPr>
        <w:widowControl w:val="0"/>
        <w:autoSpaceDE w:val="0"/>
        <w:autoSpaceDN w:val="0"/>
        <w:adjustRightInd w:val="0"/>
        <w:spacing w:after="0" w:line="240" w:lineRule="auto"/>
        <w:rPr>
          <w:rFonts w:ascii="Times New Roman" w:eastAsia="SimSun" w:hAnsi="Times New Roman"/>
          <w:bCs/>
        </w:rPr>
      </w:pPr>
    </w:p>
    <w:p w14:paraId="7F232B1C"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Cs/>
        </w:rPr>
      </w:pPr>
    </w:p>
    <w:p w14:paraId="0339D3A0"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Cs/>
        </w:rPr>
      </w:pPr>
    </w:p>
    <w:p w14:paraId="5C785DBE"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Cs/>
        </w:rPr>
      </w:pPr>
    </w:p>
    <w:p w14:paraId="10B119D8"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Cs/>
        </w:rPr>
      </w:pPr>
    </w:p>
    <w:p w14:paraId="75393973"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Cs/>
        </w:rPr>
      </w:pPr>
    </w:p>
    <w:p w14:paraId="2F5DE3A5"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Cs/>
        </w:rPr>
      </w:pPr>
    </w:p>
    <w:p w14:paraId="3FF2F5F3" w14:textId="77777777" w:rsidR="002C079B" w:rsidRPr="003C6088" w:rsidRDefault="002C079B" w:rsidP="002C079B">
      <w:pPr>
        <w:widowControl w:val="0"/>
        <w:autoSpaceDE w:val="0"/>
        <w:autoSpaceDN w:val="0"/>
        <w:adjustRightInd w:val="0"/>
        <w:spacing w:after="0" w:line="240" w:lineRule="auto"/>
        <w:rPr>
          <w:rFonts w:ascii="Times New Roman" w:eastAsia="SimSun" w:hAnsi="Times New Roman"/>
          <w:bCs/>
        </w:rPr>
      </w:pPr>
    </w:p>
    <w:p w14:paraId="1CADE552" w14:textId="77777777" w:rsidR="0011600A" w:rsidRDefault="0011600A" w:rsidP="002C079B">
      <w:pPr>
        <w:widowControl w:val="0"/>
        <w:autoSpaceDE w:val="0"/>
        <w:autoSpaceDN w:val="0"/>
        <w:adjustRightInd w:val="0"/>
        <w:spacing w:after="0" w:line="240" w:lineRule="auto"/>
        <w:rPr>
          <w:rFonts w:ascii="Times New Roman" w:eastAsia="SimSun" w:hAnsi="Times New Roman"/>
          <w:b/>
        </w:rPr>
      </w:pPr>
    </w:p>
    <w:sectPr w:rsidR="0011600A" w:rsidSect="00AB122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C5444" w14:textId="77777777" w:rsidR="00587CCB" w:rsidRDefault="00587CCB" w:rsidP="009E3439">
      <w:pPr>
        <w:spacing w:after="0" w:line="240" w:lineRule="auto"/>
      </w:pPr>
      <w:r>
        <w:separator/>
      </w:r>
    </w:p>
  </w:endnote>
  <w:endnote w:type="continuationSeparator" w:id="0">
    <w:p w14:paraId="25AF7724" w14:textId="77777777" w:rsidR="00587CCB" w:rsidRDefault="00587CCB" w:rsidP="009E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5B047" w14:textId="77777777" w:rsidR="00587CCB" w:rsidRDefault="00587CCB" w:rsidP="009E3439">
      <w:pPr>
        <w:spacing w:after="0" w:line="240" w:lineRule="auto"/>
      </w:pPr>
      <w:r>
        <w:separator/>
      </w:r>
    </w:p>
  </w:footnote>
  <w:footnote w:type="continuationSeparator" w:id="0">
    <w:p w14:paraId="42681A3F" w14:textId="77777777" w:rsidR="00587CCB" w:rsidRDefault="00587CCB" w:rsidP="009E3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2">
    <w:nsid w:val="6040455C"/>
    <w:multiLevelType w:val="hybridMultilevel"/>
    <w:tmpl w:val="BB286642"/>
    <w:lvl w:ilvl="0" w:tplc="7D4AEFE4">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nsid w:val="71BC7F9C"/>
    <w:multiLevelType w:val="hybridMultilevel"/>
    <w:tmpl w:val="B7AE439A"/>
    <w:lvl w:ilvl="0" w:tplc="3C78444E">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nsid w:val="79237DD0"/>
    <w:multiLevelType w:val="hybridMultilevel"/>
    <w:tmpl w:val="C0809A88"/>
    <w:lvl w:ilvl="0" w:tplc="08090017">
      <w:start w:val="1"/>
      <w:numFmt w:val="lowerLetter"/>
      <w:pStyle w:val="Heading1"/>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57"/>
    <w:rsid w:val="00036A35"/>
    <w:rsid w:val="000403F3"/>
    <w:rsid w:val="00040933"/>
    <w:rsid w:val="0004167B"/>
    <w:rsid w:val="0006517D"/>
    <w:rsid w:val="000A613F"/>
    <w:rsid w:val="000B3223"/>
    <w:rsid w:val="0011600A"/>
    <w:rsid w:val="00130A0A"/>
    <w:rsid w:val="001367D3"/>
    <w:rsid w:val="00154E64"/>
    <w:rsid w:val="00165DFE"/>
    <w:rsid w:val="00185347"/>
    <w:rsid w:val="001A6338"/>
    <w:rsid w:val="001B4EBB"/>
    <w:rsid w:val="001F1880"/>
    <w:rsid w:val="001F4CAD"/>
    <w:rsid w:val="002036D3"/>
    <w:rsid w:val="002219D9"/>
    <w:rsid w:val="00224CB1"/>
    <w:rsid w:val="00226754"/>
    <w:rsid w:val="00231EE4"/>
    <w:rsid w:val="00235EEA"/>
    <w:rsid w:val="0025016A"/>
    <w:rsid w:val="00256AE2"/>
    <w:rsid w:val="00257205"/>
    <w:rsid w:val="00265519"/>
    <w:rsid w:val="00265DAC"/>
    <w:rsid w:val="00270355"/>
    <w:rsid w:val="00281CBD"/>
    <w:rsid w:val="00281CEE"/>
    <w:rsid w:val="002C079B"/>
    <w:rsid w:val="002D4A30"/>
    <w:rsid w:val="002D596D"/>
    <w:rsid w:val="002E0359"/>
    <w:rsid w:val="00340F1D"/>
    <w:rsid w:val="00345A70"/>
    <w:rsid w:val="0035731D"/>
    <w:rsid w:val="003722ED"/>
    <w:rsid w:val="00386A8A"/>
    <w:rsid w:val="0039059A"/>
    <w:rsid w:val="00391FA3"/>
    <w:rsid w:val="003938A8"/>
    <w:rsid w:val="003A5353"/>
    <w:rsid w:val="003B67A2"/>
    <w:rsid w:val="003C5657"/>
    <w:rsid w:val="003E4FC8"/>
    <w:rsid w:val="003F7BFA"/>
    <w:rsid w:val="00400872"/>
    <w:rsid w:val="0040715E"/>
    <w:rsid w:val="004151B8"/>
    <w:rsid w:val="00432CC5"/>
    <w:rsid w:val="00442856"/>
    <w:rsid w:val="00444A85"/>
    <w:rsid w:val="004606F9"/>
    <w:rsid w:val="00460824"/>
    <w:rsid w:val="0047602E"/>
    <w:rsid w:val="00482B14"/>
    <w:rsid w:val="00491040"/>
    <w:rsid w:val="004A6774"/>
    <w:rsid w:val="004C216E"/>
    <w:rsid w:val="004D4251"/>
    <w:rsid w:val="004D46DC"/>
    <w:rsid w:val="005250AB"/>
    <w:rsid w:val="00541D62"/>
    <w:rsid w:val="00553748"/>
    <w:rsid w:val="00556841"/>
    <w:rsid w:val="005677E8"/>
    <w:rsid w:val="00575771"/>
    <w:rsid w:val="00587CCB"/>
    <w:rsid w:val="005A117F"/>
    <w:rsid w:val="005B5AFD"/>
    <w:rsid w:val="0061547B"/>
    <w:rsid w:val="00623BD1"/>
    <w:rsid w:val="0063013E"/>
    <w:rsid w:val="006324F2"/>
    <w:rsid w:val="00643907"/>
    <w:rsid w:val="00666898"/>
    <w:rsid w:val="00666A3B"/>
    <w:rsid w:val="006873BE"/>
    <w:rsid w:val="006A2ABF"/>
    <w:rsid w:val="006A4772"/>
    <w:rsid w:val="006B0BFC"/>
    <w:rsid w:val="006B38BB"/>
    <w:rsid w:val="006C11F2"/>
    <w:rsid w:val="006C22EB"/>
    <w:rsid w:val="006C2F6C"/>
    <w:rsid w:val="006D145A"/>
    <w:rsid w:val="006E4523"/>
    <w:rsid w:val="006E6F81"/>
    <w:rsid w:val="00700733"/>
    <w:rsid w:val="00701683"/>
    <w:rsid w:val="007059CB"/>
    <w:rsid w:val="0071246F"/>
    <w:rsid w:val="007133FC"/>
    <w:rsid w:val="007217A4"/>
    <w:rsid w:val="0072605E"/>
    <w:rsid w:val="007445B3"/>
    <w:rsid w:val="0075628F"/>
    <w:rsid w:val="00764776"/>
    <w:rsid w:val="007652DA"/>
    <w:rsid w:val="007709BD"/>
    <w:rsid w:val="00780E11"/>
    <w:rsid w:val="00781A01"/>
    <w:rsid w:val="0079203B"/>
    <w:rsid w:val="0079438F"/>
    <w:rsid w:val="007C3FC1"/>
    <w:rsid w:val="007D209D"/>
    <w:rsid w:val="008139F1"/>
    <w:rsid w:val="00844F65"/>
    <w:rsid w:val="00867148"/>
    <w:rsid w:val="008724C2"/>
    <w:rsid w:val="00876E77"/>
    <w:rsid w:val="008934EB"/>
    <w:rsid w:val="00896119"/>
    <w:rsid w:val="008A14CA"/>
    <w:rsid w:val="008A1DE4"/>
    <w:rsid w:val="008A77F3"/>
    <w:rsid w:val="008B7220"/>
    <w:rsid w:val="008B7410"/>
    <w:rsid w:val="008C0FD9"/>
    <w:rsid w:val="008D26C3"/>
    <w:rsid w:val="008F3157"/>
    <w:rsid w:val="00932D88"/>
    <w:rsid w:val="00933BAE"/>
    <w:rsid w:val="00940411"/>
    <w:rsid w:val="009424A3"/>
    <w:rsid w:val="00944AC5"/>
    <w:rsid w:val="00955740"/>
    <w:rsid w:val="009640DB"/>
    <w:rsid w:val="009733EF"/>
    <w:rsid w:val="00982838"/>
    <w:rsid w:val="00996856"/>
    <w:rsid w:val="009B086E"/>
    <w:rsid w:val="009B47F8"/>
    <w:rsid w:val="009C329F"/>
    <w:rsid w:val="009C530B"/>
    <w:rsid w:val="009D150A"/>
    <w:rsid w:val="009D58DF"/>
    <w:rsid w:val="009E3349"/>
    <w:rsid w:val="009E3439"/>
    <w:rsid w:val="009E4D05"/>
    <w:rsid w:val="00A145E9"/>
    <w:rsid w:val="00A52730"/>
    <w:rsid w:val="00A60C31"/>
    <w:rsid w:val="00A660CB"/>
    <w:rsid w:val="00A92F98"/>
    <w:rsid w:val="00AA32B7"/>
    <w:rsid w:val="00AA666F"/>
    <w:rsid w:val="00AB122A"/>
    <w:rsid w:val="00AC7DB5"/>
    <w:rsid w:val="00AE10DC"/>
    <w:rsid w:val="00AE1A84"/>
    <w:rsid w:val="00B200C3"/>
    <w:rsid w:val="00B25D71"/>
    <w:rsid w:val="00BA64D5"/>
    <w:rsid w:val="00BA728C"/>
    <w:rsid w:val="00BE0954"/>
    <w:rsid w:val="00BE35A4"/>
    <w:rsid w:val="00BF0AF9"/>
    <w:rsid w:val="00BF1A48"/>
    <w:rsid w:val="00BF7B9A"/>
    <w:rsid w:val="00C132C7"/>
    <w:rsid w:val="00C4527B"/>
    <w:rsid w:val="00C514AE"/>
    <w:rsid w:val="00C74DCC"/>
    <w:rsid w:val="00C81F2F"/>
    <w:rsid w:val="00C93A11"/>
    <w:rsid w:val="00CA0BCB"/>
    <w:rsid w:val="00CB30ED"/>
    <w:rsid w:val="00CB3239"/>
    <w:rsid w:val="00CE5FA3"/>
    <w:rsid w:val="00CF78C9"/>
    <w:rsid w:val="00D019B2"/>
    <w:rsid w:val="00D55955"/>
    <w:rsid w:val="00D648E6"/>
    <w:rsid w:val="00D65A92"/>
    <w:rsid w:val="00D817A3"/>
    <w:rsid w:val="00D82161"/>
    <w:rsid w:val="00D86035"/>
    <w:rsid w:val="00DA112E"/>
    <w:rsid w:val="00DB3D2F"/>
    <w:rsid w:val="00DB4231"/>
    <w:rsid w:val="00DB7CE4"/>
    <w:rsid w:val="00DE7A87"/>
    <w:rsid w:val="00DF538E"/>
    <w:rsid w:val="00E111DD"/>
    <w:rsid w:val="00E15B39"/>
    <w:rsid w:val="00E23CA8"/>
    <w:rsid w:val="00E329E5"/>
    <w:rsid w:val="00E35614"/>
    <w:rsid w:val="00E42B2B"/>
    <w:rsid w:val="00E53D87"/>
    <w:rsid w:val="00E67475"/>
    <w:rsid w:val="00E71082"/>
    <w:rsid w:val="00E96A84"/>
    <w:rsid w:val="00E96F63"/>
    <w:rsid w:val="00EB37C7"/>
    <w:rsid w:val="00EE25E0"/>
    <w:rsid w:val="00EF6038"/>
    <w:rsid w:val="00F120EE"/>
    <w:rsid w:val="00F2446C"/>
    <w:rsid w:val="00F34035"/>
    <w:rsid w:val="00F47FC1"/>
    <w:rsid w:val="00F52976"/>
    <w:rsid w:val="00F76263"/>
    <w:rsid w:val="00F82EAD"/>
    <w:rsid w:val="00FC2242"/>
    <w:rsid w:val="00FC5638"/>
    <w:rsid w:val="00FC6512"/>
    <w:rsid w:val="00FD40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59"/>
    <w:pPr>
      <w:suppressAutoHyphens/>
      <w:spacing w:after="200"/>
    </w:pPr>
    <w:rPr>
      <w:rFonts w:ascii="Arial" w:eastAsia="Calibri" w:hAnsi="Arial" w:cs="Arial"/>
      <w:sz w:val="24"/>
      <w:szCs w:val="24"/>
      <w:lang w:eastAsia="zh-CN"/>
    </w:rPr>
  </w:style>
  <w:style w:type="paragraph" w:styleId="Heading1">
    <w:name w:val="heading 1"/>
    <w:basedOn w:val="Normal"/>
    <w:next w:val="Normal"/>
    <w:link w:val="Heading1Char"/>
    <w:qFormat/>
    <w:rsid w:val="003C5657"/>
    <w:pPr>
      <w:keepNext/>
      <w:numPr>
        <w:numId w:val="2"/>
      </w:numPr>
      <w:spacing w:after="0" w:line="240" w:lineRule="auto"/>
      <w:jc w:val="center"/>
      <w:outlineLvl w:val="0"/>
    </w:pPr>
    <w:rPr>
      <w:rFonts w:ascii="Arial Black" w:eastAsia="Times New Roman" w:hAnsi="Arial Black" w:cs="Arial Black"/>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657"/>
    <w:rPr>
      <w:rFonts w:ascii="Arial Black" w:eastAsia="Times New Roman" w:hAnsi="Arial Black" w:cs="Arial Black"/>
      <w:b/>
      <w:bCs/>
      <w:sz w:val="32"/>
      <w:szCs w:val="28"/>
      <w:lang w:eastAsia="zh-CN"/>
    </w:rPr>
  </w:style>
  <w:style w:type="paragraph" w:styleId="ListParagraph">
    <w:name w:val="List Paragraph"/>
    <w:basedOn w:val="Normal"/>
    <w:qFormat/>
    <w:rsid w:val="003C5657"/>
    <w:pPr>
      <w:ind w:left="720"/>
      <w:contextualSpacing/>
    </w:pPr>
  </w:style>
  <w:style w:type="paragraph" w:styleId="BalloonText">
    <w:name w:val="Balloon Text"/>
    <w:basedOn w:val="Normal"/>
    <w:link w:val="BalloonTextChar"/>
    <w:uiPriority w:val="99"/>
    <w:semiHidden/>
    <w:unhideWhenUsed/>
    <w:rsid w:val="00E1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1DD"/>
    <w:rPr>
      <w:rFonts w:ascii="Tahoma" w:eastAsia="Calibri" w:hAnsi="Tahoma" w:cs="Tahoma"/>
      <w:sz w:val="16"/>
      <w:szCs w:val="16"/>
      <w:lang w:eastAsia="zh-CN"/>
    </w:rPr>
  </w:style>
  <w:style w:type="table" w:styleId="TableGrid">
    <w:name w:val="Table Grid"/>
    <w:basedOn w:val="TableNormal"/>
    <w:uiPriority w:val="59"/>
    <w:rsid w:val="00896119"/>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E5FA3"/>
    <w:pPr>
      <w:tabs>
        <w:tab w:val="center" w:pos="4320"/>
        <w:tab w:val="right" w:pos="8640"/>
      </w:tabs>
      <w:suppressAutoHyphens w:val="0"/>
      <w:spacing w:after="0" w:line="240" w:lineRule="auto"/>
    </w:pPr>
    <w:rPr>
      <w:rFonts w:ascii="Times New Roman" w:eastAsia="Times New Roman" w:hAnsi="Times New Roman" w:cs="Times New Roman"/>
      <w:lang w:val="en-US" w:eastAsia="en-US"/>
    </w:rPr>
  </w:style>
  <w:style w:type="character" w:customStyle="1" w:styleId="HeaderChar">
    <w:name w:val="Header Char"/>
    <w:basedOn w:val="DefaultParagraphFont"/>
    <w:link w:val="Header"/>
    <w:rsid w:val="00CE5FA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E343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E3439"/>
    <w:rPr>
      <w:rFonts w:ascii="Arial" w:eastAsia="Calibri" w:hAnsi="Arial" w:cs="Arial"/>
      <w:sz w:val="24"/>
      <w:szCs w:val="24"/>
      <w:lang w:eastAsia="zh-CN"/>
    </w:rPr>
  </w:style>
  <w:style w:type="character" w:styleId="Hyperlink">
    <w:name w:val="Hyperlink"/>
    <w:basedOn w:val="DefaultParagraphFont"/>
    <w:uiPriority w:val="99"/>
    <w:unhideWhenUsed/>
    <w:rsid w:val="004D4251"/>
    <w:rPr>
      <w:color w:val="0000FF" w:themeColor="hyperlink"/>
      <w:u w:val="single"/>
    </w:rPr>
  </w:style>
  <w:style w:type="character" w:customStyle="1" w:styleId="UnresolvedMention">
    <w:name w:val="Unresolved Mention"/>
    <w:basedOn w:val="DefaultParagraphFont"/>
    <w:uiPriority w:val="99"/>
    <w:semiHidden/>
    <w:unhideWhenUsed/>
    <w:rsid w:val="004D42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59"/>
    <w:pPr>
      <w:suppressAutoHyphens/>
      <w:spacing w:after="200"/>
    </w:pPr>
    <w:rPr>
      <w:rFonts w:ascii="Arial" w:eastAsia="Calibri" w:hAnsi="Arial" w:cs="Arial"/>
      <w:sz w:val="24"/>
      <w:szCs w:val="24"/>
      <w:lang w:eastAsia="zh-CN"/>
    </w:rPr>
  </w:style>
  <w:style w:type="paragraph" w:styleId="Heading1">
    <w:name w:val="heading 1"/>
    <w:basedOn w:val="Normal"/>
    <w:next w:val="Normal"/>
    <w:link w:val="Heading1Char"/>
    <w:qFormat/>
    <w:rsid w:val="003C5657"/>
    <w:pPr>
      <w:keepNext/>
      <w:numPr>
        <w:numId w:val="2"/>
      </w:numPr>
      <w:spacing w:after="0" w:line="240" w:lineRule="auto"/>
      <w:jc w:val="center"/>
      <w:outlineLvl w:val="0"/>
    </w:pPr>
    <w:rPr>
      <w:rFonts w:ascii="Arial Black" w:eastAsia="Times New Roman" w:hAnsi="Arial Black" w:cs="Arial Black"/>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657"/>
    <w:rPr>
      <w:rFonts w:ascii="Arial Black" w:eastAsia="Times New Roman" w:hAnsi="Arial Black" w:cs="Arial Black"/>
      <w:b/>
      <w:bCs/>
      <w:sz w:val="32"/>
      <w:szCs w:val="28"/>
      <w:lang w:eastAsia="zh-CN"/>
    </w:rPr>
  </w:style>
  <w:style w:type="paragraph" w:styleId="ListParagraph">
    <w:name w:val="List Paragraph"/>
    <w:basedOn w:val="Normal"/>
    <w:qFormat/>
    <w:rsid w:val="003C5657"/>
    <w:pPr>
      <w:ind w:left="720"/>
      <w:contextualSpacing/>
    </w:pPr>
  </w:style>
  <w:style w:type="paragraph" w:styleId="BalloonText">
    <w:name w:val="Balloon Text"/>
    <w:basedOn w:val="Normal"/>
    <w:link w:val="BalloonTextChar"/>
    <w:uiPriority w:val="99"/>
    <w:semiHidden/>
    <w:unhideWhenUsed/>
    <w:rsid w:val="00E1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1DD"/>
    <w:rPr>
      <w:rFonts w:ascii="Tahoma" w:eastAsia="Calibri" w:hAnsi="Tahoma" w:cs="Tahoma"/>
      <w:sz w:val="16"/>
      <w:szCs w:val="16"/>
      <w:lang w:eastAsia="zh-CN"/>
    </w:rPr>
  </w:style>
  <w:style w:type="table" w:styleId="TableGrid">
    <w:name w:val="Table Grid"/>
    <w:basedOn w:val="TableNormal"/>
    <w:uiPriority w:val="59"/>
    <w:rsid w:val="00896119"/>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E5FA3"/>
    <w:pPr>
      <w:tabs>
        <w:tab w:val="center" w:pos="4320"/>
        <w:tab w:val="right" w:pos="8640"/>
      </w:tabs>
      <w:suppressAutoHyphens w:val="0"/>
      <w:spacing w:after="0" w:line="240" w:lineRule="auto"/>
    </w:pPr>
    <w:rPr>
      <w:rFonts w:ascii="Times New Roman" w:eastAsia="Times New Roman" w:hAnsi="Times New Roman" w:cs="Times New Roman"/>
      <w:lang w:val="en-US" w:eastAsia="en-US"/>
    </w:rPr>
  </w:style>
  <w:style w:type="character" w:customStyle="1" w:styleId="HeaderChar">
    <w:name w:val="Header Char"/>
    <w:basedOn w:val="DefaultParagraphFont"/>
    <w:link w:val="Header"/>
    <w:rsid w:val="00CE5FA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E343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E3439"/>
    <w:rPr>
      <w:rFonts w:ascii="Arial" w:eastAsia="Calibri" w:hAnsi="Arial" w:cs="Arial"/>
      <w:sz w:val="24"/>
      <w:szCs w:val="24"/>
      <w:lang w:eastAsia="zh-CN"/>
    </w:rPr>
  </w:style>
  <w:style w:type="character" w:styleId="Hyperlink">
    <w:name w:val="Hyperlink"/>
    <w:basedOn w:val="DefaultParagraphFont"/>
    <w:uiPriority w:val="99"/>
    <w:unhideWhenUsed/>
    <w:rsid w:val="004D4251"/>
    <w:rPr>
      <w:color w:val="0000FF" w:themeColor="hyperlink"/>
      <w:u w:val="single"/>
    </w:rPr>
  </w:style>
  <w:style w:type="character" w:customStyle="1" w:styleId="UnresolvedMention">
    <w:name w:val="Unresolved Mention"/>
    <w:basedOn w:val="DefaultParagraphFont"/>
    <w:uiPriority w:val="99"/>
    <w:semiHidden/>
    <w:unhideWhenUsed/>
    <w:rsid w:val="004D4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25009-2BFE-4AD6-B05E-A0F4CAC1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360</Words>
  <Characters>2052</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MODERNIZARE DRUM COMUNAL DC39A SI STRAZI IN COMUNA ZAGRA, JUDETUL BISTRITA-NASAUD</vt: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MODERNIZARE DRUM COMUNAL DC39A SI STRAZI IN COMUNA ZAGRA, JUDETUL BISTRITA-NASAUD</dc:title>
  <dc:creator>user</dc:creator>
  <cp:lastModifiedBy>Tudor</cp:lastModifiedBy>
  <cp:revision>14</cp:revision>
  <cp:lastPrinted>2025-06-05T08:38:00Z</cp:lastPrinted>
  <dcterms:created xsi:type="dcterms:W3CDTF">2025-04-03T05:32:00Z</dcterms:created>
  <dcterms:modified xsi:type="dcterms:W3CDTF">2025-06-05T08:38:00Z</dcterms:modified>
</cp:coreProperties>
</file>