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0D18" w14:textId="77777777" w:rsidR="00855E02" w:rsidRPr="00E5730C" w:rsidRDefault="00855E02" w:rsidP="00855E02">
      <w:pPr>
        <w:spacing w:after="0" w:line="240" w:lineRule="auto"/>
        <w:contextualSpacing/>
        <w:jc w:val="both"/>
        <w:rPr>
          <w:rFonts w:ascii="Times New Roman" w:hAnsi="Times New Roman"/>
          <w:b/>
          <w:color w:val="000000"/>
          <w:lang w:val="ro-RO"/>
        </w:rPr>
      </w:pPr>
      <w:r w:rsidRPr="00E5730C">
        <w:rPr>
          <w:rFonts w:ascii="Times New Roman" w:hAnsi="Times New Roman"/>
          <w:b/>
          <w:color w:val="000000"/>
          <w:lang w:val="ro-RO"/>
        </w:rPr>
        <w:t xml:space="preserve">ROMÂNIA                                                                                                </w:t>
      </w:r>
    </w:p>
    <w:p w14:paraId="350C1F6C" w14:textId="77777777" w:rsidR="00855E02" w:rsidRPr="00E5730C" w:rsidRDefault="00855E02" w:rsidP="00855E02">
      <w:pPr>
        <w:spacing w:after="0" w:line="240" w:lineRule="auto"/>
        <w:contextualSpacing/>
        <w:jc w:val="both"/>
        <w:rPr>
          <w:rFonts w:ascii="Times New Roman" w:hAnsi="Times New Roman"/>
          <w:b/>
          <w:color w:val="000000"/>
          <w:lang w:val="ro-RO"/>
        </w:rPr>
      </w:pPr>
      <w:r w:rsidRPr="00E5730C">
        <w:rPr>
          <w:rFonts w:ascii="Times New Roman" w:hAnsi="Times New Roman"/>
          <w:b/>
          <w:color w:val="000000"/>
          <w:lang w:val="ro-RO"/>
        </w:rPr>
        <w:t>JUDEȚUL BISTRIȚA- NĂSĂUD</w:t>
      </w:r>
    </w:p>
    <w:p w14:paraId="2D1E3393" w14:textId="77777777" w:rsidR="00855E02" w:rsidRPr="00E5730C" w:rsidRDefault="00855E02" w:rsidP="00855E02">
      <w:pPr>
        <w:spacing w:after="0" w:line="240" w:lineRule="auto"/>
        <w:contextualSpacing/>
        <w:jc w:val="both"/>
        <w:rPr>
          <w:rFonts w:ascii="Times New Roman" w:hAnsi="Times New Roman"/>
          <w:b/>
          <w:color w:val="000000"/>
          <w:lang w:val="ro-RO"/>
        </w:rPr>
      </w:pPr>
      <w:r w:rsidRPr="00E5730C">
        <w:rPr>
          <w:rFonts w:ascii="Times New Roman" w:hAnsi="Times New Roman"/>
          <w:b/>
          <w:color w:val="000000"/>
          <w:lang w:val="ro-RO"/>
        </w:rPr>
        <w:t>Consiliul Local al comunei Feldru</w:t>
      </w:r>
    </w:p>
    <w:p w14:paraId="7AAD50DC" w14:textId="77777777" w:rsidR="00855E02" w:rsidRPr="00E5730C" w:rsidRDefault="00855E02" w:rsidP="00855E02">
      <w:pPr>
        <w:tabs>
          <w:tab w:val="left" w:pos="1494"/>
        </w:tabs>
        <w:spacing w:after="0" w:line="240" w:lineRule="auto"/>
        <w:jc w:val="center"/>
        <w:rPr>
          <w:rFonts w:ascii="Times New Roman" w:hAnsi="Times New Roman"/>
          <w:b/>
          <w:bCs/>
          <w:lang w:val="ro-RO"/>
        </w:rPr>
      </w:pPr>
      <w:r w:rsidRPr="00E5730C">
        <w:rPr>
          <w:rFonts w:ascii="Times New Roman" w:hAnsi="Times New Roman"/>
          <w:b/>
          <w:bCs/>
          <w:lang w:val="ro-RO"/>
        </w:rPr>
        <w:t xml:space="preserve">HOTĂRÂRE </w:t>
      </w:r>
    </w:p>
    <w:p w14:paraId="66040C8B" w14:textId="77777777" w:rsidR="00855E02" w:rsidRPr="001174FF" w:rsidRDefault="00855E02" w:rsidP="00855E02">
      <w:pPr>
        <w:suppressAutoHyphens/>
        <w:spacing w:after="0" w:line="240" w:lineRule="auto"/>
        <w:ind w:firstLine="720"/>
        <w:jc w:val="center"/>
        <w:rPr>
          <w:rFonts w:ascii="Times New Roman" w:eastAsia="SimSun" w:hAnsi="Times New Roman"/>
          <w:b/>
          <w:bCs/>
          <w:i/>
          <w:lang w:val="ro-RO"/>
        </w:rPr>
      </w:pPr>
      <w:r w:rsidRPr="001174FF">
        <w:rPr>
          <w:rFonts w:ascii="Times New Roman" w:eastAsia="SimSun" w:hAnsi="Times New Roman"/>
          <w:bCs/>
          <w:lang w:val="ro-RO"/>
        </w:rPr>
        <w:t xml:space="preserve">privind aprobarea parteneriatului dintre Comunele Rebrișoara, Rebra și Feldru, județul Bistrița - Năsăud în vederea implementării activităților aferente proiectului: </w:t>
      </w:r>
      <w:r w:rsidRPr="001174FF">
        <w:rPr>
          <w:rFonts w:ascii="Times New Roman" w:eastAsia="SimSun" w:hAnsi="Times New Roman"/>
          <w:b/>
          <w:bCs/>
          <w:i/>
          <w:iCs/>
          <w:lang w:val="ro-RO"/>
        </w:rPr>
        <w:t>„</w:t>
      </w:r>
      <w:r w:rsidRPr="001174FF">
        <w:rPr>
          <w:rFonts w:ascii="Times New Roman" w:eastAsia="SimSun" w:hAnsi="Times New Roman"/>
          <w:b/>
          <w:bCs/>
          <w:lang w:val="ro-RO"/>
        </w:rPr>
        <w:t>Înființarea distribuției de gaze naturale în Comunele Rebrișoara, Rebra și Feldru  - județul Bistrița - Năsăud”</w:t>
      </w:r>
      <w:r w:rsidRPr="00E5730C">
        <w:rPr>
          <w:rFonts w:ascii="Times New Roman" w:eastAsia="SimSun" w:hAnsi="Times New Roman"/>
          <w:b/>
          <w:bCs/>
          <w:lang w:val="ro-RO"/>
        </w:rPr>
        <w:t xml:space="preserve"> </w:t>
      </w:r>
    </w:p>
    <w:p w14:paraId="44621DD1" w14:textId="77777777" w:rsidR="00855E02" w:rsidRDefault="00855E02" w:rsidP="00855E02">
      <w:pPr>
        <w:shd w:val="clear" w:color="auto" w:fill="FFFFFF"/>
        <w:spacing w:after="0" w:line="240" w:lineRule="auto"/>
        <w:jc w:val="both"/>
        <w:rPr>
          <w:rFonts w:ascii="Times New Roman" w:hAnsi="Times New Roman" w:cs="Times New Roman"/>
          <w:kern w:val="24"/>
          <w:lang w:val="ro-RO"/>
        </w:rPr>
      </w:pPr>
      <w:r w:rsidRPr="00E5730C">
        <w:rPr>
          <w:rFonts w:ascii="Times New Roman" w:hAnsi="Times New Roman" w:cs="Times New Roman"/>
          <w:kern w:val="24"/>
          <w:lang w:val="ro-RO"/>
        </w:rPr>
        <w:t xml:space="preserve">        </w:t>
      </w:r>
    </w:p>
    <w:p w14:paraId="031EB54B" w14:textId="77777777" w:rsidR="00855E02" w:rsidRPr="00E5730C" w:rsidRDefault="00855E02" w:rsidP="00855E02">
      <w:pPr>
        <w:shd w:val="clear" w:color="auto" w:fill="FFFFFF"/>
        <w:spacing w:after="0" w:line="240" w:lineRule="auto"/>
        <w:jc w:val="both"/>
        <w:rPr>
          <w:rFonts w:ascii="Times New Roman" w:hAnsi="Times New Roman" w:cs="Times New Roman"/>
          <w:kern w:val="24"/>
          <w:lang w:val="ro-RO"/>
        </w:rPr>
      </w:pPr>
      <w:r w:rsidRPr="00E5730C">
        <w:rPr>
          <w:rFonts w:ascii="Times New Roman" w:hAnsi="Times New Roman" w:cs="Times New Roman"/>
          <w:kern w:val="24"/>
          <w:lang w:val="ro-RO"/>
        </w:rPr>
        <w:t xml:space="preserve"> Consiliul local al comunei Feldru întrunit în ședință de îndată din data de </w:t>
      </w:r>
      <w:r>
        <w:rPr>
          <w:rFonts w:ascii="Times New Roman" w:hAnsi="Times New Roman" w:cs="Times New Roman"/>
          <w:kern w:val="24"/>
          <w:lang w:val="ro-RO"/>
        </w:rPr>
        <w:t>20</w:t>
      </w:r>
      <w:r w:rsidRPr="00E5730C">
        <w:rPr>
          <w:rFonts w:ascii="Times New Roman" w:hAnsi="Times New Roman" w:cs="Times New Roman"/>
          <w:kern w:val="24"/>
          <w:lang w:val="ro-RO"/>
        </w:rPr>
        <w:t xml:space="preserve">.04.2022 în  prezența a </w:t>
      </w:r>
      <w:r>
        <w:rPr>
          <w:rFonts w:ascii="Times New Roman" w:hAnsi="Times New Roman" w:cs="Times New Roman"/>
          <w:kern w:val="24"/>
          <w:lang w:val="ro-RO"/>
        </w:rPr>
        <w:t>15</w:t>
      </w:r>
      <w:r w:rsidRPr="00E5730C">
        <w:rPr>
          <w:rFonts w:ascii="Times New Roman" w:hAnsi="Times New Roman" w:cs="Times New Roman"/>
          <w:kern w:val="24"/>
          <w:lang w:val="ro-RO"/>
        </w:rPr>
        <w:t xml:space="preserve"> consilieri din totalul de 15 consilieri în funcție</w:t>
      </w:r>
    </w:p>
    <w:p w14:paraId="4C1DB3F8" w14:textId="77777777" w:rsidR="00855E02" w:rsidRPr="00E5730C" w:rsidRDefault="00855E02" w:rsidP="00855E02">
      <w:pPr>
        <w:shd w:val="clear" w:color="auto" w:fill="FFFFFF"/>
        <w:spacing w:after="0" w:line="240" w:lineRule="auto"/>
        <w:jc w:val="both"/>
        <w:rPr>
          <w:rFonts w:ascii="Times New Roman" w:hAnsi="Times New Roman" w:cs="Times New Roman"/>
          <w:kern w:val="24"/>
          <w:lang w:val="ro-RO"/>
        </w:rPr>
      </w:pPr>
      <w:r w:rsidRPr="00E5730C">
        <w:rPr>
          <w:rFonts w:ascii="Times New Roman" w:hAnsi="Times New Roman" w:cs="Times New Roman"/>
          <w:kern w:val="24"/>
          <w:lang w:val="ro-RO"/>
        </w:rPr>
        <w:t>Având în vedere:</w:t>
      </w:r>
    </w:p>
    <w:p w14:paraId="2A8E1401" w14:textId="77777777" w:rsidR="00855E02" w:rsidRPr="00E5730C" w:rsidRDefault="00855E02" w:rsidP="00855E02">
      <w:pPr>
        <w:shd w:val="clear" w:color="auto" w:fill="FFFFFF"/>
        <w:spacing w:after="0" w:line="240" w:lineRule="auto"/>
        <w:jc w:val="both"/>
        <w:rPr>
          <w:rFonts w:ascii="Times New Roman" w:hAnsi="Times New Roman" w:cs="Times New Roman"/>
          <w:kern w:val="24"/>
          <w:lang w:val="ro-RO"/>
        </w:rPr>
      </w:pPr>
      <w:r w:rsidRPr="00E5730C">
        <w:rPr>
          <w:rFonts w:ascii="Times New Roman" w:hAnsi="Times New Roman" w:cs="Times New Roman"/>
          <w:kern w:val="24"/>
          <w:lang w:val="ro-RO"/>
        </w:rPr>
        <w:t xml:space="preserve">- </w:t>
      </w:r>
      <w:r w:rsidRPr="00E5730C">
        <w:rPr>
          <w:rFonts w:ascii="Times New Roman" w:hAnsi="Times New Roman" w:cs="Times New Roman"/>
          <w:color w:val="000000"/>
          <w:kern w:val="24"/>
          <w:lang w:val="ro-RO"/>
        </w:rPr>
        <w:t xml:space="preserve">Raportul compartimentului de resort al primarului comunei Feldru </w:t>
      </w:r>
      <w:r w:rsidRPr="00E5730C">
        <w:rPr>
          <w:rFonts w:ascii="Times New Roman" w:hAnsi="Times New Roman" w:cs="Times New Roman"/>
          <w:kern w:val="24"/>
          <w:lang w:val="ro-RO"/>
        </w:rPr>
        <w:t>nr. 4885 din 19.04.2022</w:t>
      </w:r>
    </w:p>
    <w:p w14:paraId="27A22BDA" w14:textId="77777777" w:rsidR="00855E02" w:rsidRPr="00E5730C" w:rsidRDefault="00855E02" w:rsidP="00855E02">
      <w:pPr>
        <w:shd w:val="clear" w:color="auto" w:fill="FFFFFF"/>
        <w:spacing w:after="0" w:line="240" w:lineRule="auto"/>
        <w:jc w:val="both"/>
        <w:rPr>
          <w:rFonts w:ascii="Times New Roman" w:hAnsi="Times New Roman" w:cs="Times New Roman"/>
          <w:kern w:val="24"/>
          <w:lang w:val="ro-RO"/>
        </w:rPr>
      </w:pPr>
      <w:r w:rsidRPr="00E5730C">
        <w:rPr>
          <w:rFonts w:ascii="Times New Roman" w:hAnsi="Times New Roman" w:cs="Times New Roman"/>
          <w:bCs/>
          <w:kern w:val="24"/>
          <w:lang w:val="ro-RO"/>
        </w:rPr>
        <w:t>- R</w:t>
      </w:r>
      <w:r w:rsidRPr="00E5730C">
        <w:rPr>
          <w:rFonts w:ascii="Times New Roman" w:hAnsi="Times New Roman" w:cs="Times New Roman"/>
          <w:color w:val="000000"/>
          <w:kern w:val="24"/>
          <w:lang w:val="ro-RO"/>
        </w:rPr>
        <w:t xml:space="preserve">eferatul de aprobare  </w:t>
      </w:r>
      <w:r w:rsidRPr="00E5730C">
        <w:rPr>
          <w:rFonts w:ascii="Times New Roman" w:hAnsi="Times New Roman" w:cs="Times New Roman"/>
          <w:kern w:val="24"/>
          <w:lang w:val="ro-RO"/>
        </w:rPr>
        <w:t>a primarului comunei Feldru nr.4886 din 19.04.2022</w:t>
      </w:r>
    </w:p>
    <w:p w14:paraId="13791A99" w14:textId="77777777" w:rsidR="00855E02" w:rsidRPr="00432255" w:rsidRDefault="00855E02" w:rsidP="00855E02">
      <w:pPr>
        <w:spacing w:after="0" w:line="240" w:lineRule="auto"/>
        <w:jc w:val="both"/>
        <w:rPr>
          <w:rFonts w:ascii="Times New Roman" w:hAnsi="Times New Roman"/>
          <w:color w:val="000000"/>
          <w:lang w:val="ro-RO" w:eastAsia="ro-RO"/>
        </w:rPr>
      </w:pPr>
      <w:r w:rsidRPr="00432255">
        <w:rPr>
          <w:rFonts w:ascii="Times New Roman" w:hAnsi="Times New Roman"/>
          <w:color w:val="000000"/>
          <w:lang w:val="ro-RO" w:eastAsia="ro-RO"/>
        </w:rPr>
        <w:t xml:space="preserve">Luând în considerare </w:t>
      </w:r>
      <w:r w:rsidRPr="00E5730C">
        <w:rPr>
          <w:rFonts w:ascii="Times New Roman" w:hAnsi="Times New Roman"/>
          <w:color w:val="000000"/>
          <w:lang w:val="ro-RO" w:eastAsia="ro-RO"/>
        </w:rPr>
        <w:t>Ordonanța</w:t>
      </w:r>
      <w:r w:rsidRPr="00432255">
        <w:rPr>
          <w:rFonts w:ascii="Times New Roman" w:hAnsi="Times New Roman"/>
          <w:color w:val="000000"/>
          <w:lang w:val="ro-RO" w:eastAsia="ro-RO"/>
        </w:rPr>
        <w:t xml:space="preserve"> de </w:t>
      </w:r>
      <w:r w:rsidRPr="00E5730C">
        <w:rPr>
          <w:rFonts w:ascii="Times New Roman" w:hAnsi="Times New Roman"/>
          <w:color w:val="000000"/>
          <w:lang w:val="ro-RO" w:eastAsia="ro-RO"/>
        </w:rPr>
        <w:t>urgență</w:t>
      </w:r>
      <w:r w:rsidRPr="00432255">
        <w:rPr>
          <w:rFonts w:ascii="Times New Roman" w:hAnsi="Times New Roman"/>
          <w:color w:val="000000"/>
          <w:lang w:val="ro-RO" w:eastAsia="ro-RO"/>
        </w:rPr>
        <w:t xml:space="preserve"> nr. 95/2021 pentru aprobarea Programului </w:t>
      </w:r>
      <w:r w:rsidRPr="00E5730C">
        <w:rPr>
          <w:rFonts w:ascii="Times New Roman" w:hAnsi="Times New Roman"/>
          <w:color w:val="000000"/>
          <w:lang w:val="ro-RO" w:eastAsia="ro-RO"/>
        </w:rPr>
        <w:t>național</w:t>
      </w:r>
      <w:r w:rsidRPr="00432255">
        <w:rPr>
          <w:rFonts w:ascii="Times New Roman" w:hAnsi="Times New Roman"/>
          <w:color w:val="000000"/>
          <w:lang w:val="ro-RO" w:eastAsia="ro-RO"/>
        </w:rPr>
        <w:t xml:space="preserve"> de </w:t>
      </w:r>
      <w:r w:rsidRPr="00E5730C">
        <w:rPr>
          <w:rFonts w:ascii="Times New Roman" w:hAnsi="Times New Roman"/>
          <w:color w:val="000000"/>
          <w:lang w:val="ro-RO" w:eastAsia="ro-RO"/>
        </w:rPr>
        <w:t>investiții</w:t>
      </w:r>
      <w:r w:rsidRPr="00432255">
        <w:rPr>
          <w:rFonts w:ascii="Times New Roman" w:hAnsi="Times New Roman"/>
          <w:color w:val="000000"/>
          <w:lang w:val="ro-RO" w:eastAsia="ro-RO"/>
        </w:rPr>
        <w:t xml:space="preserve"> "Anghel Saligny";</w:t>
      </w:r>
    </w:p>
    <w:p w14:paraId="27FE0F3D" w14:textId="77777777" w:rsidR="00855E02" w:rsidRPr="00432255" w:rsidRDefault="00855E02" w:rsidP="00855E02">
      <w:pPr>
        <w:spacing w:after="0" w:line="240" w:lineRule="auto"/>
        <w:jc w:val="both"/>
        <w:rPr>
          <w:rFonts w:ascii="Times New Roman" w:hAnsi="Times New Roman"/>
          <w:color w:val="000000"/>
          <w:lang w:val="ro-RO" w:eastAsia="ro-RO"/>
        </w:rPr>
      </w:pPr>
      <w:r w:rsidRPr="00432255">
        <w:rPr>
          <w:rFonts w:ascii="Times New Roman" w:hAnsi="Times New Roman"/>
          <w:color w:val="000000"/>
          <w:lang w:val="ro-RO" w:eastAsia="ro-RO"/>
        </w:rPr>
        <w:t>Raportat la Ordinul nr. 278/167/2022 privind aprobarea Normelor metodologice pentru punerea în aplicare a prevederilor Ordonanței de urgență a Guvernului nr. 95/2021 pentru aprobarea Programului național de investiții "Anghel Saligny", pentru categoria de investiții prevăzută la art. 4 alin. (1) lit. e) din Ordonanța de urgență a Guvernului nr. 95/2021</w:t>
      </w:r>
    </w:p>
    <w:p w14:paraId="589B5EB7" w14:textId="77777777" w:rsidR="00855E02" w:rsidRPr="00432255" w:rsidRDefault="00855E02" w:rsidP="00855E02">
      <w:pPr>
        <w:spacing w:after="0" w:line="240" w:lineRule="auto"/>
        <w:jc w:val="both"/>
        <w:rPr>
          <w:rFonts w:ascii="Times New Roman" w:hAnsi="Times New Roman"/>
          <w:color w:val="000000"/>
          <w:lang w:val="ro-RO" w:eastAsia="ro-RO"/>
        </w:rPr>
      </w:pPr>
      <w:r w:rsidRPr="00432255">
        <w:rPr>
          <w:rFonts w:ascii="Times New Roman" w:hAnsi="Times New Roman"/>
          <w:color w:val="000000"/>
          <w:lang w:val="ro-RO" w:eastAsia="ro-RO"/>
        </w:rPr>
        <w:t>în conformitate cu prevederile:</w:t>
      </w:r>
    </w:p>
    <w:p w14:paraId="5B8D7E3A" w14:textId="77777777" w:rsidR="00855E02" w:rsidRPr="00432255" w:rsidRDefault="00855E02" w:rsidP="00855E02">
      <w:pPr>
        <w:spacing w:after="0" w:line="240" w:lineRule="auto"/>
        <w:jc w:val="both"/>
        <w:rPr>
          <w:rFonts w:ascii="Times New Roman" w:hAnsi="Times New Roman"/>
          <w:color w:val="000000"/>
          <w:lang w:val="ro-RO" w:eastAsia="ro-RO"/>
        </w:rPr>
      </w:pPr>
      <w:r w:rsidRPr="00432255">
        <w:rPr>
          <w:rFonts w:ascii="Times New Roman" w:hAnsi="Times New Roman"/>
          <w:color w:val="000000"/>
          <w:lang w:val="ro-RO" w:eastAsia="ro-RO"/>
        </w:rPr>
        <w:t xml:space="preserve">-art. 120 şi art. 121 alin. (1) şi (2) din </w:t>
      </w:r>
      <w:r w:rsidRPr="00E5730C">
        <w:rPr>
          <w:rFonts w:ascii="Times New Roman" w:hAnsi="Times New Roman"/>
          <w:color w:val="000000"/>
          <w:lang w:val="ro-RO" w:eastAsia="ro-RO"/>
        </w:rPr>
        <w:t>Constituția</w:t>
      </w:r>
      <w:r w:rsidRPr="00432255">
        <w:rPr>
          <w:rFonts w:ascii="Times New Roman" w:hAnsi="Times New Roman"/>
          <w:color w:val="000000"/>
          <w:lang w:val="ro-RO" w:eastAsia="ro-RO"/>
        </w:rPr>
        <w:t xml:space="preserve"> României, republicată;</w:t>
      </w:r>
    </w:p>
    <w:p w14:paraId="5E30588D" w14:textId="77777777" w:rsidR="00855E02" w:rsidRPr="00432255" w:rsidRDefault="00855E02" w:rsidP="00855E02">
      <w:pPr>
        <w:spacing w:after="0" w:line="240" w:lineRule="auto"/>
        <w:jc w:val="both"/>
        <w:rPr>
          <w:rFonts w:ascii="Times New Roman" w:hAnsi="Times New Roman"/>
          <w:color w:val="000000"/>
          <w:lang w:val="ro-RO" w:eastAsia="ro-RO"/>
        </w:rPr>
      </w:pPr>
      <w:r w:rsidRPr="00432255">
        <w:rPr>
          <w:rFonts w:ascii="Times New Roman" w:hAnsi="Times New Roman"/>
          <w:color w:val="000000"/>
          <w:lang w:val="ro-RO" w:eastAsia="ro-RO"/>
        </w:rPr>
        <w:t>-art. 8 şi 9 din Carta europeană a autonomiei locale, adoptată la Strasbourg la 15 octombrie 1985, ratificată prin Legea nr. 199/1997;</w:t>
      </w:r>
    </w:p>
    <w:p w14:paraId="7FC1FF1F" w14:textId="77777777" w:rsidR="00855E02" w:rsidRPr="00432255" w:rsidRDefault="00855E02" w:rsidP="00855E02">
      <w:pPr>
        <w:spacing w:after="0" w:line="240" w:lineRule="auto"/>
        <w:jc w:val="both"/>
        <w:rPr>
          <w:rFonts w:ascii="Times New Roman" w:hAnsi="Times New Roman"/>
          <w:color w:val="000000"/>
          <w:lang w:val="ro-RO" w:eastAsia="ro-RO"/>
        </w:rPr>
      </w:pPr>
      <w:r w:rsidRPr="00432255">
        <w:rPr>
          <w:rFonts w:ascii="Times New Roman" w:hAnsi="Times New Roman"/>
          <w:color w:val="000000"/>
          <w:lang w:val="ro-RO" w:eastAsia="ro-RO"/>
        </w:rPr>
        <w:t>-art.7 alin. (2), art. 1166 şi următoarele din Legea nr. 287/2009 privind Codul civil, republicată, cu modificările ulterioare;</w:t>
      </w:r>
    </w:p>
    <w:p w14:paraId="506549AA" w14:textId="77777777" w:rsidR="00855E02" w:rsidRPr="00432255" w:rsidRDefault="00855E02" w:rsidP="00855E02">
      <w:pPr>
        <w:spacing w:after="0" w:line="240" w:lineRule="auto"/>
        <w:jc w:val="both"/>
        <w:rPr>
          <w:rFonts w:ascii="Times New Roman" w:hAnsi="Times New Roman"/>
          <w:color w:val="000000"/>
          <w:lang w:val="ro-RO" w:eastAsia="ro-RO"/>
        </w:rPr>
      </w:pPr>
      <w:r w:rsidRPr="00432255">
        <w:rPr>
          <w:rFonts w:ascii="Times New Roman" w:hAnsi="Times New Roman"/>
          <w:color w:val="000000"/>
          <w:lang w:val="ro-RO" w:eastAsia="ro-RO"/>
        </w:rPr>
        <w:t xml:space="preserve">-Legii nr. 273/2006 privind </w:t>
      </w:r>
      <w:r w:rsidRPr="00E5730C">
        <w:rPr>
          <w:rFonts w:ascii="Times New Roman" w:hAnsi="Times New Roman"/>
          <w:color w:val="000000"/>
          <w:lang w:val="ro-RO" w:eastAsia="ro-RO"/>
        </w:rPr>
        <w:t>finanțele</w:t>
      </w:r>
      <w:r w:rsidRPr="00432255">
        <w:rPr>
          <w:rFonts w:ascii="Times New Roman" w:hAnsi="Times New Roman"/>
          <w:color w:val="000000"/>
          <w:lang w:val="ro-RO" w:eastAsia="ro-RO"/>
        </w:rPr>
        <w:t xml:space="preserve"> publice locale, cu modificările şi completările ulterioare;</w:t>
      </w:r>
    </w:p>
    <w:p w14:paraId="58C7CCE8" w14:textId="77777777" w:rsidR="00855E02" w:rsidRPr="00432255" w:rsidRDefault="00855E02" w:rsidP="00855E02">
      <w:pPr>
        <w:spacing w:after="0" w:line="240" w:lineRule="auto"/>
        <w:jc w:val="both"/>
        <w:rPr>
          <w:rFonts w:ascii="Times New Roman" w:hAnsi="Times New Roman"/>
          <w:color w:val="000000"/>
          <w:lang w:val="ro-RO" w:eastAsia="ro-RO"/>
        </w:rPr>
      </w:pPr>
      <w:r w:rsidRPr="00E5730C">
        <w:rPr>
          <w:rFonts w:ascii="Times New Roman" w:hAnsi="Times New Roman"/>
          <w:color w:val="000000"/>
          <w:lang w:val="ro-RO" w:eastAsia="ro-RO"/>
        </w:rPr>
        <w:t>Î</w:t>
      </w:r>
      <w:r w:rsidRPr="00432255">
        <w:rPr>
          <w:rFonts w:ascii="Times New Roman" w:hAnsi="Times New Roman"/>
          <w:color w:val="000000"/>
          <w:lang w:val="ro-RO" w:eastAsia="ro-RO"/>
        </w:rPr>
        <w:t>n temeiul art. art. 89 alin. (8), art. 129, alin.(l) şi alin.(2) lit.b) şi lit.e), alin.(9) lit.c) si art.139 alin.(l) şi alin.(3) lit.f) coroborat cu art.5, lit.c), art.196, alin.(l) lit.a), art.197, art.199 alin.(l) şi alin.(2) şi art.243 alin.(l) lit.a) din O.U.G. nr. 57/2019 privind Codul administrativ , cu modificările şi completările ulterioare;</w:t>
      </w:r>
    </w:p>
    <w:p w14:paraId="040CCB6F" w14:textId="77777777" w:rsidR="00855E02" w:rsidRPr="00E5730C" w:rsidRDefault="00855E02" w:rsidP="00855E02">
      <w:pPr>
        <w:spacing w:after="0" w:line="240" w:lineRule="auto"/>
        <w:jc w:val="both"/>
        <w:rPr>
          <w:rFonts w:ascii="Times New Roman" w:hAnsi="Times New Roman"/>
          <w:lang w:val="ro-RO" w:eastAsia="ro-RO"/>
        </w:rPr>
      </w:pPr>
    </w:p>
    <w:p w14:paraId="79E50B0E" w14:textId="77777777" w:rsidR="00855E02" w:rsidRPr="00E5730C" w:rsidRDefault="00855E02" w:rsidP="00855E02">
      <w:pPr>
        <w:tabs>
          <w:tab w:val="left" w:pos="580"/>
        </w:tabs>
        <w:spacing w:after="0" w:line="240" w:lineRule="auto"/>
        <w:jc w:val="center"/>
        <w:rPr>
          <w:rFonts w:ascii="Times New Roman" w:hAnsi="Times New Roman"/>
          <w:b/>
          <w:lang w:val="ro-RO" w:eastAsia="ro-RO"/>
        </w:rPr>
      </w:pPr>
      <w:r w:rsidRPr="00E5730C">
        <w:rPr>
          <w:rFonts w:ascii="Times New Roman" w:hAnsi="Times New Roman"/>
          <w:b/>
          <w:lang w:val="ro-RO" w:eastAsia="ro-RO"/>
        </w:rPr>
        <w:t>H O T Ă R Ă ŞT E :</w:t>
      </w:r>
    </w:p>
    <w:p w14:paraId="62E61EF4" w14:textId="77777777" w:rsidR="00855E02" w:rsidRPr="00E5730C" w:rsidRDefault="00855E02" w:rsidP="00855E02">
      <w:pPr>
        <w:tabs>
          <w:tab w:val="left" w:pos="580"/>
        </w:tabs>
        <w:spacing w:after="0" w:line="240" w:lineRule="auto"/>
        <w:jc w:val="center"/>
        <w:rPr>
          <w:rFonts w:ascii="Times New Roman" w:hAnsi="Times New Roman"/>
          <w:b/>
          <w:lang w:val="ro-RO" w:eastAsia="ro-RO"/>
        </w:rPr>
      </w:pPr>
    </w:p>
    <w:p w14:paraId="313E750C" w14:textId="77777777" w:rsidR="00855E02" w:rsidRPr="00403F7A" w:rsidRDefault="00855E02" w:rsidP="00855E02">
      <w:pPr>
        <w:spacing w:after="0" w:line="240" w:lineRule="auto"/>
        <w:jc w:val="both"/>
        <w:rPr>
          <w:rFonts w:ascii="Times New Roman" w:hAnsi="Times New Roman"/>
          <w:bCs/>
          <w:lang w:val="ro-RO" w:eastAsia="ro-RO"/>
        </w:rPr>
      </w:pPr>
      <w:r w:rsidRPr="00403F7A">
        <w:rPr>
          <w:rFonts w:ascii="Times New Roman" w:hAnsi="Times New Roman"/>
          <w:bCs/>
          <w:lang w:val="ro-RO" w:eastAsia="ro-RO"/>
        </w:rPr>
        <w:t>Art.1</w:t>
      </w:r>
      <w:r w:rsidRPr="00E5730C">
        <w:rPr>
          <w:rFonts w:ascii="Times New Roman" w:hAnsi="Times New Roman"/>
          <w:bCs/>
          <w:lang w:val="ro-RO" w:eastAsia="ro-RO"/>
        </w:rPr>
        <w:t>.</w:t>
      </w:r>
      <w:r w:rsidRPr="00403F7A">
        <w:rPr>
          <w:rFonts w:ascii="Times New Roman" w:hAnsi="Times New Roman"/>
          <w:bCs/>
          <w:lang w:val="ro-RO" w:eastAsia="ro-RO"/>
        </w:rPr>
        <w:t xml:space="preserve">Se aprobă încheierea unui Acord de parteneriat între </w:t>
      </w:r>
      <w:r w:rsidRPr="00E5730C">
        <w:rPr>
          <w:rFonts w:ascii="Times New Roman" w:hAnsi="Times New Roman"/>
          <w:bCs/>
          <w:lang w:val="ro-RO" w:eastAsia="ro-RO"/>
        </w:rPr>
        <w:t>autoritățile</w:t>
      </w:r>
      <w:r w:rsidRPr="00403F7A">
        <w:rPr>
          <w:rFonts w:ascii="Times New Roman" w:hAnsi="Times New Roman"/>
          <w:bCs/>
          <w:lang w:val="ro-RO" w:eastAsia="ro-RO"/>
        </w:rPr>
        <w:t xml:space="preserve"> publice locale: </w:t>
      </w:r>
      <w:r w:rsidRPr="00E5730C">
        <w:rPr>
          <w:rFonts w:ascii="Times New Roman" w:hAnsi="Times New Roman"/>
          <w:bCs/>
          <w:lang w:val="ro-RO" w:eastAsia="ro-RO"/>
        </w:rPr>
        <w:t>Rebrișoara</w:t>
      </w:r>
      <w:r w:rsidRPr="00403F7A">
        <w:rPr>
          <w:rFonts w:ascii="Times New Roman" w:hAnsi="Times New Roman"/>
          <w:bCs/>
          <w:lang w:val="ro-RO" w:eastAsia="ro-RO"/>
        </w:rPr>
        <w:t xml:space="preserve">, Rebra </w:t>
      </w:r>
      <w:r w:rsidRPr="00E5730C">
        <w:rPr>
          <w:rFonts w:ascii="Times New Roman" w:hAnsi="Times New Roman"/>
          <w:bCs/>
          <w:lang w:val="ro-RO" w:eastAsia="ro-RO"/>
        </w:rPr>
        <w:t>ș</w:t>
      </w:r>
      <w:r w:rsidRPr="00403F7A">
        <w:rPr>
          <w:rFonts w:ascii="Times New Roman" w:hAnsi="Times New Roman"/>
          <w:bCs/>
          <w:lang w:val="ro-RO" w:eastAsia="ro-RO"/>
        </w:rPr>
        <w:t xml:space="preserve">i Feldru </w:t>
      </w:r>
      <w:r w:rsidRPr="00E5730C">
        <w:rPr>
          <w:rFonts w:ascii="Times New Roman" w:hAnsi="Times New Roman"/>
          <w:bCs/>
          <w:lang w:val="ro-RO" w:eastAsia="ro-RO"/>
        </w:rPr>
        <w:t>î</w:t>
      </w:r>
      <w:r w:rsidRPr="00403F7A">
        <w:rPr>
          <w:rFonts w:ascii="Times New Roman" w:hAnsi="Times New Roman"/>
          <w:bCs/>
          <w:lang w:val="ro-RO" w:eastAsia="ro-RO"/>
        </w:rPr>
        <w:t xml:space="preserve">n vederea depunerii </w:t>
      </w:r>
      <w:r w:rsidRPr="00E5730C">
        <w:rPr>
          <w:rFonts w:ascii="Times New Roman" w:hAnsi="Times New Roman"/>
          <w:bCs/>
          <w:lang w:val="ro-RO" w:eastAsia="ro-RO"/>
        </w:rPr>
        <w:t>ș</w:t>
      </w:r>
      <w:r w:rsidRPr="00403F7A">
        <w:rPr>
          <w:rFonts w:ascii="Times New Roman" w:hAnsi="Times New Roman"/>
          <w:bCs/>
          <w:lang w:val="ro-RO" w:eastAsia="ro-RO"/>
        </w:rPr>
        <w:t>i implement</w:t>
      </w:r>
      <w:r w:rsidRPr="00E5730C">
        <w:rPr>
          <w:rFonts w:ascii="Times New Roman" w:hAnsi="Times New Roman"/>
          <w:bCs/>
          <w:lang w:val="ro-RO" w:eastAsia="ro-RO"/>
        </w:rPr>
        <w:t>ă</w:t>
      </w:r>
      <w:r w:rsidRPr="00403F7A">
        <w:rPr>
          <w:rFonts w:ascii="Times New Roman" w:hAnsi="Times New Roman"/>
          <w:bCs/>
          <w:lang w:val="ro-RO" w:eastAsia="ro-RO"/>
        </w:rPr>
        <w:t>rii activită</w:t>
      </w:r>
      <w:r w:rsidRPr="00E5730C">
        <w:rPr>
          <w:rFonts w:ascii="Times New Roman" w:hAnsi="Times New Roman"/>
          <w:bCs/>
          <w:lang w:val="ro-RO" w:eastAsia="ro-RO"/>
        </w:rPr>
        <w:t>ț</w:t>
      </w:r>
      <w:r w:rsidRPr="00403F7A">
        <w:rPr>
          <w:rFonts w:ascii="Times New Roman" w:hAnsi="Times New Roman"/>
          <w:bCs/>
          <w:lang w:val="ro-RO" w:eastAsia="ro-RO"/>
        </w:rPr>
        <w:t>ilor aferente proiectului: „</w:t>
      </w:r>
      <w:r w:rsidRPr="00E5730C">
        <w:rPr>
          <w:rFonts w:ascii="Times New Roman" w:hAnsi="Times New Roman"/>
          <w:bCs/>
          <w:lang w:val="ro-RO" w:eastAsia="ro-RO"/>
        </w:rPr>
        <w:t>Înființarea</w:t>
      </w:r>
      <w:r w:rsidRPr="00403F7A">
        <w:rPr>
          <w:rFonts w:ascii="Times New Roman" w:hAnsi="Times New Roman"/>
          <w:bCs/>
          <w:lang w:val="ro-RO" w:eastAsia="ro-RO"/>
        </w:rPr>
        <w:t xml:space="preserve"> </w:t>
      </w:r>
      <w:r w:rsidRPr="00E5730C">
        <w:rPr>
          <w:rFonts w:ascii="Times New Roman" w:hAnsi="Times New Roman"/>
          <w:bCs/>
          <w:lang w:val="ro-RO" w:eastAsia="ro-RO"/>
        </w:rPr>
        <w:t>distribuției</w:t>
      </w:r>
      <w:r w:rsidRPr="00403F7A">
        <w:rPr>
          <w:rFonts w:ascii="Times New Roman" w:hAnsi="Times New Roman"/>
          <w:bCs/>
          <w:lang w:val="ro-RO" w:eastAsia="ro-RO"/>
        </w:rPr>
        <w:t xml:space="preserve"> de gaze naturale </w:t>
      </w:r>
      <w:r w:rsidRPr="00E5730C">
        <w:rPr>
          <w:rFonts w:ascii="Times New Roman" w:hAnsi="Times New Roman"/>
          <w:bCs/>
          <w:lang w:val="ro-RO" w:eastAsia="ro-RO"/>
        </w:rPr>
        <w:t>î</w:t>
      </w:r>
      <w:r w:rsidRPr="00403F7A">
        <w:rPr>
          <w:rFonts w:ascii="Times New Roman" w:hAnsi="Times New Roman"/>
          <w:bCs/>
          <w:lang w:val="ro-RO" w:eastAsia="ro-RO"/>
        </w:rPr>
        <w:t>n Comunele Rebri</w:t>
      </w:r>
      <w:r w:rsidRPr="00E5730C">
        <w:rPr>
          <w:rFonts w:ascii="Times New Roman" w:hAnsi="Times New Roman"/>
          <w:bCs/>
          <w:lang w:val="ro-RO" w:eastAsia="ro-RO"/>
        </w:rPr>
        <w:t>ș</w:t>
      </w:r>
      <w:r w:rsidRPr="00403F7A">
        <w:rPr>
          <w:rFonts w:ascii="Times New Roman" w:hAnsi="Times New Roman"/>
          <w:bCs/>
          <w:lang w:val="ro-RO" w:eastAsia="ro-RO"/>
        </w:rPr>
        <w:t xml:space="preserve">oara, Rebra </w:t>
      </w:r>
      <w:r w:rsidRPr="00E5730C">
        <w:rPr>
          <w:rFonts w:ascii="Times New Roman" w:hAnsi="Times New Roman"/>
          <w:bCs/>
          <w:lang w:val="ro-RO" w:eastAsia="ro-RO"/>
        </w:rPr>
        <w:t>ș</w:t>
      </w:r>
      <w:r w:rsidRPr="00403F7A">
        <w:rPr>
          <w:rFonts w:ascii="Times New Roman" w:hAnsi="Times New Roman"/>
          <w:bCs/>
          <w:lang w:val="ro-RO" w:eastAsia="ro-RO"/>
        </w:rPr>
        <w:t xml:space="preserve">i Feldru  - </w:t>
      </w:r>
      <w:r w:rsidRPr="00E5730C">
        <w:rPr>
          <w:rFonts w:ascii="Times New Roman" w:hAnsi="Times New Roman"/>
          <w:bCs/>
          <w:lang w:val="ro-RO" w:eastAsia="ro-RO"/>
        </w:rPr>
        <w:t>județul</w:t>
      </w:r>
      <w:r w:rsidRPr="00403F7A">
        <w:rPr>
          <w:rFonts w:ascii="Times New Roman" w:hAnsi="Times New Roman"/>
          <w:bCs/>
          <w:lang w:val="ro-RO" w:eastAsia="ro-RO"/>
        </w:rPr>
        <w:t xml:space="preserve"> Bistrița - Năsăud” în cadrul Programului </w:t>
      </w:r>
      <w:r w:rsidRPr="00E5730C">
        <w:rPr>
          <w:rFonts w:ascii="Times New Roman" w:hAnsi="Times New Roman"/>
          <w:bCs/>
          <w:lang w:val="ro-RO" w:eastAsia="ro-RO"/>
        </w:rPr>
        <w:t>național</w:t>
      </w:r>
      <w:r w:rsidRPr="00403F7A">
        <w:rPr>
          <w:rFonts w:ascii="Times New Roman" w:hAnsi="Times New Roman"/>
          <w:bCs/>
          <w:lang w:val="ro-RO" w:eastAsia="ro-RO"/>
        </w:rPr>
        <w:t xml:space="preserve"> de </w:t>
      </w:r>
      <w:r w:rsidRPr="00E5730C">
        <w:rPr>
          <w:rFonts w:ascii="Times New Roman" w:hAnsi="Times New Roman"/>
          <w:bCs/>
          <w:lang w:val="ro-RO" w:eastAsia="ro-RO"/>
        </w:rPr>
        <w:t>investiții</w:t>
      </w:r>
      <w:r w:rsidRPr="00403F7A">
        <w:rPr>
          <w:rFonts w:ascii="Times New Roman" w:hAnsi="Times New Roman"/>
          <w:bCs/>
          <w:lang w:val="ro-RO" w:eastAsia="ro-RO"/>
        </w:rPr>
        <w:t xml:space="preserve"> "Anghel Saligny".</w:t>
      </w:r>
    </w:p>
    <w:p w14:paraId="441D113F" w14:textId="77777777" w:rsidR="00855E02" w:rsidRPr="00403F7A" w:rsidRDefault="00855E02" w:rsidP="00855E02">
      <w:pPr>
        <w:spacing w:after="0" w:line="240" w:lineRule="auto"/>
        <w:jc w:val="both"/>
        <w:rPr>
          <w:rFonts w:ascii="Times New Roman" w:hAnsi="Times New Roman"/>
          <w:bCs/>
          <w:lang w:val="ro-RO" w:eastAsia="ro-RO"/>
        </w:rPr>
      </w:pPr>
      <w:r w:rsidRPr="00403F7A">
        <w:rPr>
          <w:rFonts w:ascii="Times New Roman" w:hAnsi="Times New Roman"/>
          <w:bCs/>
          <w:lang w:val="ro-RO" w:eastAsia="ro-RO"/>
        </w:rPr>
        <w:t xml:space="preserve">Art.2.Se </w:t>
      </w:r>
      <w:r w:rsidRPr="00E5730C">
        <w:rPr>
          <w:rFonts w:ascii="Times New Roman" w:hAnsi="Times New Roman"/>
          <w:bCs/>
          <w:lang w:val="ro-RO" w:eastAsia="ro-RO"/>
        </w:rPr>
        <w:t>împuternicește</w:t>
      </w:r>
      <w:r w:rsidRPr="00403F7A">
        <w:rPr>
          <w:rFonts w:ascii="Times New Roman" w:hAnsi="Times New Roman"/>
          <w:bCs/>
          <w:lang w:val="ro-RO" w:eastAsia="ro-RO"/>
        </w:rPr>
        <w:t xml:space="preserve"> Primarul Comunei Feldru, domnul Grigore Țiolan s</w:t>
      </w:r>
      <w:r w:rsidRPr="00E5730C">
        <w:rPr>
          <w:rFonts w:ascii="Times New Roman" w:hAnsi="Times New Roman"/>
          <w:bCs/>
          <w:lang w:val="ro-RO" w:eastAsia="ro-RO"/>
        </w:rPr>
        <w:t>ă</w:t>
      </w:r>
      <w:r w:rsidRPr="00403F7A">
        <w:rPr>
          <w:rFonts w:ascii="Times New Roman" w:hAnsi="Times New Roman"/>
          <w:bCs/>
          <w:lang w:val="ro-RO" w:eastAsia="ro-RO"/>
        </w:rPr>
        <w:t xml:space="preserve"> semneze Acordul de Parteneriat între Comunele </w:t>
      </w:r>
      <w:r w:rsidRPr="00E5730C">
        <w:rPr>
          <w:rFonts w:ascii="Times New Roman" w:hAnsi="Times New Roman"/>
          <w:bCs/>
          <w:lang w:val="ro-RO" w:eastAsia="ro-RO"/>
        </w:rPr>
        <w:t>Rebrișoara</w:t>
      </w:r>
      <w:r w:rsidRPr="00403F7A">
        <w:rPr>
          <w:rFonts w:ascii="Times New Roman" w:hAnsi="Times New Roman"/>
          <w:bCs/>
          <w:lang w:val="ro-RO" w:eastAsia="ro-RO"/>
        </w:rPr>
        <w:t xml:space="preserve">, Rebra si Feldru în </w:t>
      </w:r>
      <w:r w:rsidRPr="00E5730C">
        <w:rPr>
          <w:rFonts w:ascii="Times New Roman" w:hAnsi="Times New Roman"/>
          <w:bCs/>
          <w:lang w:val="ro-RO" w:eastAsia="ro-RO"/>
        </w:rPr>
        <w:t>condițiile</w:t>
      </w:r>
      <w:r w:rsidRPr="00403F7A">
        <w:rPr>
          <w:rFonts w:ascii="Times New Roman" w:hAnsi="Times New Roman"/>
          <w:bCs/>
          <w:lang w:val="ro-RO" w:eastAsia="ro-RO"/>
        </w:rPr>
        <w:t xml:space="preserve"> stabilite de </w:t>
      </w:r>
      <w:r w:rsidRPr="00E5730C">
        <w:rPr>
          <w:rFonts w:ascii="Times New Roman" w:hAnsi="Times New Roman"/>
          <w:bCs/>
          <w:lang w:val="ro-RO" w:eastAsia="ro-RO"/>
        </w:rPr>
        <w:t>părți</w:t>
      </w:r>
      <w:r w:rsidRPr="00403F7A">
        <w:rPr>
          <w:rFonts w:ascii="Times New Roman" w:hAnsi="Times New Roman"/>
          <w:bCs/>
          <w:lang w:val="ro-RO" w:eastAsia="ro-RO"/>
        </w:rPr>
        <w:t>.</w:t>
      </w:r>
    </w:p>
    <w:p w14:paraId="2A2B6718" w14:textId="77777777" w:rsidR="00855E02" w:rsidRPr="00403F7A" w:rsidRDefault="00855E02" w:rsidP="00855E02">
      <w:pPr>
        <w:spacing w:after="0" w:line="240" w:lineRule="auto"/>
        <w:jc w:val="both"/>
        <w:rPr>
          <w:rFonts w:ascii="Times New Roman" w:hAnsi="Times New Roman"/>
          <w:bCs/>
          <w:lang w:val="ro-RO" w:eastAsia="ro-RO"/>
        </w:rPr>
      </w:pPr>
      <w:r w:rsidRPr="00403F7A">
        <w:rPr>
          <w:rFonts w:ascii="Times New Roman" w:hAnsi="Times New Roman"/>
          <w:bCs/>
          <w:lang w:val="ro-RO" w:eastAsia="ro-RO"/>
        </w:rPr>
        <w:t>Art.3.Cu ducerea la îndeplinire a prezentei hotărâri se însărcinează Primarul Comunei Feldru, domnul Grigore Țiolan.</w:t>
      </w:r>
    </w:p>
    <w:p w14:paraId="5E1EC8F3" w14:textId="77777777" w:rsidR="00855E02" w:rsidRDefault="00855E02" w:rsidP="00855E02">
      <w:pPr>
        <w:spacing w:after="0" w:line="240" w:lineRule="auto"/>
        <w:jc w:val="both"/>
        <w:rPr>
          <w:rFonts w:ascii="Times New Roman" w:hAnsi="Times New Roman"/>
          <w:bCs/>
          <w:lang w:val="ro-RO" w:eastAsia="ro-RO"/>
        </w:rPr>
      </w:pPr>
      <w:r w:rsidRPr="00403F7A">
        <w:rPr>
          <w:rFonts w:ascii="Times New Roman" w:hAnsi="Times New Roman"/>
          <w:bCs/>
          <w:lang w:val="ro-RO" w:eastAsia="ro-RO"/>
        </w:rPr>
        <w:t>Art.4</w:t>
      </w:r>
      <w:r>
        <w:rPr>
          <w:rFonts w:ascii="Times New Roman" w:hAnsi="Times New Roman"/>
          <w:bCs/>
          <w:lang w:val="ro-RO" w:eastAsia="ro-RO"/>
        </w:rPr>
        <w:t>.</w:t>
      </w:r>
      <w:r w:rsidRPr="00403F7A">
        <w:rPr>
          <w:rFonts w:ascii="Times New Roman" w:hAnsi="Times New Roman"/>
          <w:bCs/>
          <w:lang w:val="ro-RO" w:eastAsia="ro-RO"/>
        </w:rPr>
        <w:t>Prezenta hotărâre poate fi atacată conform procedurii şi termenelor prevăzute de Legea contenciosului administrativ nr.554/2004, cu modificările si completările ulterioare.</w:t>
      </w:r>
    </w:p>
    <w:p w14:paraId="5E100C2F" w14:textId="77777777" w:rsidR="00855E02" w:rsidRPr="007F46B7" w:rsidRDefault="00855E02" w:rsidP="00855E02">
      <w:pPr>
        <w:spacing w:after="0" w:line="240" w:lineRule="auto"/>
        <w:jc w:val="both"/>
        <w:rPr>
          <w:rFonts w:ascii="Times New Roman" w:hAnsi="Times New Roman"/>
          <w:bCs/>
          <w:lang w:val="ro-RO" w:eastAsia="ro-RO"/>
        </w:rPr>
      </w:pPr>
      <w:r w:rsidRPr="007F46B7">
        <w:rPr>
          <w:rFonts w:ascii="Times New Roman" w:hAnsi="Times New Roman"/>
          <w:lang w:val="ro-RO" w:eastAsia="ro-RO"/>
        </w:rPr>
        <w:t>Art.5.</w:t>
      </w:r>
      <w:r w:rsidRPr="007F46B7">
        <w:rPr>
          <w:rFonts w:ascii="Times New Roman" w:hAnsi="Times New Roman"/>
          <w:bCs/>
          <w:lang w:val="ro-RO" w:eastAsia="ro-RO"/>
        </w:rPr>
        <w:t xml:space="preserve">Prezenta hotărâre a fost aprobată de Consiliul Local al Comunei Feldru , în ședință de îndată cu respectarea prevederilor art.139 din Codul administrativ respectiv cu un număr de </w:t>
      </w:r>
      <w:r>
        <w:rPr>
          <w:rFonts w:ascii="Times New Roman" w:hAnsi="Times New Roman"/>
          <w:bCs/>
          <w:lang w:val="ro-RO" w:eastAsia="ro-RO"/>
        </w:rPr>
        <w:t>15</w:t>
      </w:r>
      <w:r w:rsidRPr="007F46B7">
        <w:rPr>
          <w:rFonts w:ascii="Times New Roman" w:hAnsi="Times New Roman"/>
          <w:bCs/>
          <w:lang w:val="ro-RO" w:eastAsia="ro-RO"/>
        </w:rPr>
        <w:t xml:space="preserve"> voturi ,,pentru, un număr de </w:t>
      </w:r>
      <w:r>
        <w:rPr>
          <w:rFonts w:ascii="Times New Roman" w:hAnsi="Times New Roman"/>
          <w:bCs/>
          <w:lang w:val="ro-RO" w:eastAsia="ro-RO"/>
        </w:rPr>
        <w:t xml:space="preserve">0 </w:t>
      </w:r>
      <w:r w:rsidRPr="007F46B7">
        <w:rPr>
          <w:rFonts w:ascii="Times New Roman" w:hAnsi="Times New Roman"/>
          <w:bCs/>
          <w:lang w:val="ro-RO" w:eastAsia="ro-RO"/>
        </w:rPr>
        <w:t xml:space="preserve">voturi împotrivă și un număr de </w:t>
      </w:r>
      <w:r>
        <w:rPr>
          <w:rFonts w:ascii="Times New Roman" w:hAnsi="Times New Roman"/>
          <w:bCs/>
          <w:lang w:val="ro-RO" w:eastAsia="ro-RO"/>
        </w:rPr>
        <w:t>0</w:t>
      </w:r>
      <w:r w:rsidRPr="007F46B7">
        <w:rPr>
          <w:rFonts w:ascii="Times New Roman" w:hAnsi="Times New Roman"/>
          <w:bCs/>
          <w:lang w:val="ro-RO" w:eastAsia="ro-RO"/>
        </w:rPr>
        <w:t xml:space="preserve"> abțineri din totalul de </w:t>
      </w:r>
      <w:r>
        <w:rPr>
          <w:rFonts w:ascii="Times New Roman" w:hAnsi="Times New Roman"/>
          <w:bCs/>
          <w:lang w:val="ro-RO" w:eastAsia="ro-RO"/>
        </w:rPr>
        <w:t xml:space="preserve">15 </w:t>
      </w:r>
      <w:r w:rsidRPr="007F46B7">
        <w:rPr>
          <w:rFonts w:ascii="Times New Roman" w:hAnsi="Times New Roman"/>
          <w:bCs/>
          <w:lang w:val="ro-RO" w:eastAsia="ro-RO"/>
        </w:rPr>
        <w:t>consilieri locali prezenți la ședință.</w:t>
      </w:r>
    </w:p>
    <w:p w14:paraId="28B05538" w14:textId="77777777" w:rsidR="00855E02" w:rsidRDefault="00855E02" w:rsidP="00855E02">
      <w:pPr>
        <w:spacing w:after="0" w:line="240" w:lineRule="auto"/>
        <w:jc w:val="both"/>
        <w:rPr>
          <w:rFonts w:ascii="Times New Roman" w:hAnsi="Times New Roman"/>
          <w:bCs/>
          <w:lang w:val="ro-RO" w:eastAsia="ro-RO"/>
        </w:rPr>
      </w:pPr>
      <w:bookmarkStart w:id="0" w:name="_Hlk101337679"/>
      <w:r w:rsidRPr="00403F7A">
        <w:rPr>
          <w:rFonts w:ascii="Times New Roman" w:hAnsi="Times New Roman"/>
          <w:bCs/>
          <w:lang w:val="ro-RO" w:eastAsia="ro-RO"/>
        </w:rPr>
        <w:t>Art.</w:t>
      </w:r>
      <w:r>
        <w:rPr>
          <w:rFonts w:ascii="Times New Roman" w:hAnsi="Times New Roman"/>
          <w:bCs/>
          <w:lang w:val="ro-RO" w:eastAsia="ro-RO"/>
        </w:rPr>
        <w:t>6.</w:t>
      </w:r>
      <w:r w:rsidRPr="00403F7A">
        <w:rPr>
          <w:rFonts w:ascii="Times New Roman" w:hAnsi="Times New Roman"/>
          <w:bCs/>
          <w:lang w:val="ro-RO" w:eastAsia="ro-RO"/>
        </w:rPr>
        <w:t xml:space="preserve">Prezenta hotărâre se aduce la </w:t>
      </w:r>
      <w:r w:rsidRPr="00E5730C">
        <w:rPr>
          <w:rFonts w:ascii="Times New Roman" w:hAnsi="Times New Roman"/>
          <w:bCs/>
          <w:lang w:val="ro-RO" w:eastAsia="ro-RO"/>
        </w:rPr>
        <w:t>cunoștința</w:t>
      </w:r>
      <w:r w:rsidRPr="00403F7A">
        <w:rPr>
          <w:rFonts w:ascii="Times New Roman" w:hAnsi="Times New Roman"/>
          <w:bCs/>
          <w:lang w:val="ro-RO" w:eastAsia="ro-RO"/>
        </w:rPr>
        <w:t xml:space="preserve"> publică prin </w:t>
      </w:r>
      <w:r w:rsidRPr="00E5730C">
        <w:rPr>
          <w:rFonts w:ascii="Times New Roman" w:hAnsi="Times New Roman"/>
          <w:bCs/>
          <w:lang w:val="ro-RO" w:eastAsia="ro-RO"/>
        </w:rPr>
        <w:t>afișare</w:t>
      </w:r>
      <w:r w:rsidRPr="00403F7A">
        <w:rPr>
          <w:rFonts w:ascii="Times New Roman" w:hAnsi="Times New Roman"/>
          <w:bCs/>
          <w:lang w:val="ro-RO" w:eastAsia="ro-RO"/>
        </w:rPr>
        <w:t xml:space="preserve"> la sediul Consiliului Local al Comunei Feldru și se comunică</w:t>
      </w:r>
      <w:r w:rsidRPr="00E5730C">
        <w:rPr>
          <w:rFonts w:ascii="Times New Roman" w:hAnsi="Times New Roman"/>
          <w:bCs/>
          <w:lang w:val="ro-RO" w:eastAsia="ro-RO"/>
        </w:rPr>
        <w:t xml:space="preserve"> cu</w:t>
      </w:r>
      <w:r w:rsidRPr="00403F7A">
        <w:rPr>
          <w:rFonts w:ascii="Times New Roman" w:hAnsi="Times New Roman"/>
          <w:bCs/>
          <w:lang w:val="ro-RO" w:eastAsia="ro-RO"/>
        </w:rPr>
        <w:t>:</w:t>
      </w:r>
    </w:p>
    <w:p w14:paraId="0FC21FA3" w14:textId="77777777" w:rsidR="00855E02" w:rsidRDefault="00855E02" w:rsidP="00855E02">
      <w:pPr>
        <w:spacing w:after="0" w:line="240" w:lineRule="auto"/>
        <w:jc w:val="both"/>
        <w:rPr>
          <w:rFonts w:ascii="Times New Roman" w:hAnsi="Times New Roman"/>
          <w:bCs/>
          <w:lang w:val="ro-RO" w:eastAsia="ro-RO"/>
        </w:rPr>
      </w:pPr>
      <w:r>
        <w:rPr>
          <w:rFonts w:ascii="Times New Roman" w:hAnsi="Times New Roman"/>
          <w:bCs/>
          <w:lang w:val="ro-RO" w:eastAsia="ro-RO"/>
        </w:rPr>
        <w:t>-</w:t>
      </w:r>
      <w:r w:rsidRPr="00403F7A">
        <w:rPr>
          <w:rFonts w:ascii="Times New Roman" w:hAnsi="Times New Roman"/>
          <w:bCs/>
          <w:lang w:val="ro-RO" w:eastAsia="ro-RO"/>
        </w:rPr>
        <w:t xml:space="preserve"> </w:t>
      </w:r>
      <w:r>
        <w:rPr>
          <w:rFonts w:ascii="Times New Roman" w:hAnsi="Times New Roman"/>
          <w:bCs/>
          <w:lang w:val="ro-RO" w:eastAsia="ro-RO"/>
        </w:rPr>
        <w:t xml:space="preserve">Instituția </w:t>
      </w:r>
      <w:r w:rsidRPr="00403F7A">
        <w:rPr>
          <w:rFonts w:ascii="Times New Roman" w:hAnsi="Times New Roman"/>
          <w:bCs/>
          <w:lang w:val="ro-RO" w:eastAsia="ro-RO"/>
        </w:rPr>
        <w:t xml:space="preserve">Prefectului </w:t>
      </w:r>
      <w:r w:rsidRPr="00E5730C">
        <w:rPr>
          <w:rFonts w:ascii="Times New Roman" w:hAnsi="Times New Roman"/>
          <w:bCs/>
          <w:lang w:val="ro-RO" w:eastAsia="ro-RO"/>
        </w:rPr>
        <w:t>Județului</w:t>
      </w:r>
      <w:r w:rsidRPr="00403F7A">
        <w:rPr>
          <w:rFonts w:ascii="Times New Roman" w:hAnsi="Times New Roman"/>
          <w:bCs/>
          <w:lang w:val="ro-RO" w:eastAsia="ro-RO"/>
        </w:rPr>
        <w:t xml:space="preserve"> </w:t>
      </w:r>
      <w:r w:rsidRPr="00E5730C">
        <w:rPr>
          <w:rFonts w:ascii="Times New Roman" w:hAnsi="Times New Roman"/>
          <w:bCs/>
          <w:lang w:val="ro-RO" w:eastAsia="ro-RO"/>
        </w:rPr>
        <w:t>Bistrița-Năsăud</w:t>
      </w:r>
    </w:p>
    <w:p w14:paraId="25445EF9" w14:textId="77777777" w:rsidR="00855E02" w:rsidRDefault="00855E02" w:rsidP="00855E02">
      <w:pPr>
        <w:spacing w:after="0" w:line="240" w:lineRule="auto"/>
        <w:jc w:val="both"/>
        <w:rPr>
          <w:rFonts w:ascii="Times New Roman" w:hAnsi="Times New Roman"/>
          <w:bCs/>
          <w:lang w:val="ro-RO" w:eastAsia="ro-RO"/>
        </w:rPr>
      </w:pPr>
      <w:r>
        <w:rPr>
          <w:rFonts w:ascii="Times New Roman" w:hAnsi="Times New Roman"/>
          <w:bCs/>
          <w:lang w:val="ro-RO" w:eastAsia="ro-RO"/>
        </w:rPr>
        <w:t xml:space="preserve">- </w:t>
      </w:r>
      <w:r w:rsidRPr="00403F7A">
        <w:rPr>
          <w:rFonts w:ascii="Times New Roman" w:hAnsi="Times New Roman"/>
          <w:bCs/>
          <w:lang w:val="ro-RO" w:eastAsia="ro-RO"/>
        </w:rPr>
        <w:t>Primarului Comunei Feldru</w:t>
      </w:r>
    </w:p>
    <w:p w14:paraId="4AFC371F" w14:textId="77777777" w:rsidR="00855E02" w:rsidRDefault="00855E02" w:rsidP="00855E02">
      <w:pPr>
        <w:spacing w:after="0" w:line="240" w:lineRule="auto"/>
        <w:jc w:val="both"/>
        <w:rPr>
          <w:rFonts w:ascii="Times New Roman" w:hAnsi="Times New Roman"/>
          <w:bCs/>
          <w:lang w:val="ro-RO" w:eastAsia="ro-RO"/>
        </w:rPr>
      </w:pPr>
      <w:r>
        <w:rPr>
          <w:rFonts w:ascii="Times New Roman" w:hAnsi="Times New Roman"/>
          <w:bCs/>
          <w:lang w:val="ro-RO" w:eastAsia="ro-RO"/>
        </w:rPr>
        <w:t>-</w:t>
      </w:r>
      <w:r w:rsidRPr="00403F7A">
        <w:rPr>
          <w:rFonts w:ascii="Times New Roman" w:hAnsi="Times New Roman"/>
          <w:bCs/>
          <w:lang w:val="ro-RO" w:eastAsia="ro-RO"/>
        </w:rPr>
        <w:t xml:space="preserve"> </w:t>
      </w:r>
      <w:r>
        <w:rPr>
          <w:rFonts w:ascii="Times New Roman" w:hAnsi="Times New Roman"/>
          <w:bCs/>
          <w:lang w:val="ro-RO" w:eastAsia="ro-RO"/>
        </w:rPr>
        <w:t>C</w:t>
      </w:r>
      <w:r w:rsidRPr="00403F7A">
        <w:rPr>
          <w:rFonts w:ascii="Times New Roman" w:hAnsi="Times New Roman"/>
          <w:bCs/>
          <w:lang w:val="ro-RO" w:eastAsia="ro-RO"/>
        </w:rPr>
        <w:t>ompartimentului urbanism şi biroului financiar-contabil din cadrul Comunei Feldru</w:t>
      </w:r>
    </w:p>
    <w:p w14:paraId="48DB70BC" w14:textId="77777777" w:rsidR="00855E02" w:rsidRPr="00ED6550" w:rsidRDefault="00855E02" w:rsidP="00855E02">
      <w:pPr>
        <w:spacing w:after="0" w:line="240" w:lineRule="auto"/>
        <w:jc w:val="both"/>
        <w:rPr>
          <w:rFonts w:ascii="Times New Roman" w:hAnsi="Times New Roman"/>
          <w:bCs/>
          <w:lang w:val="ro-RO" w:eastAsia="ro-RO"/>
        </w:rPr>
      </w:pPr>
      <w:r>
        <w:rPr>
          <w:rFonts w:ascii="Times New Roman" w:hAnsi="Times New Roman"/>
          <w:bCs/>
          <w:lang w:val="ro-RO" w:eastAsia="ro-RO"/>
        </w:rPr>
        <w:t>- Ministerului Dezvoltării, Lucrărilor Publice și Administrației</w:t>
      </w:r>
    </w:p>
    <w:p w14:paraId="2580B949" w14:textId="77777777" w:rsidR="00855E02" w:rsidRDefault="00855E02" w:rsidP="00855E02">
      <w:pPr>
        <w:spacing w:after="0" w:line="240" w:lineRule="auto"/>
        <w:contextualSpacing/>
        <w:jc w:val="both"/>
        <w:rPr>
          <w:rFonts w:ascii="Times New Roman" w:hAnsi="Times New Roman"/>
          <w:b/>
          <w:color w:val="000000"/>
          <w:sz w:val="20"/>
          <w:szCs w:val="20"/>
          <w:lang w:val="ro-RO"/>
        </w:rPr>
      </w:pPr>
      <w:r w:rsidRPr="00403F7A">
        <w:rPr>
          <w:rFonts w:ascii="Times New Roman" w:hAnsi="Times New Roman"/>
          <w:b/>
          <w:color w:val="000000"/>
          <w:sz w:val="20"/>
          <w:szCs w:val="20"/>
          <w:lang w:val="ro-RO"/>
        </w:rPr>
        <w:t xml:space="preserve">               </w:t>
      </w:r>
    </w:p>
    <w:p w14:paraId="5650E8F4" w14:textId="77777777" w:rsidR="00855E02" w:rsidRPr="00CD27D7" w:rsidRDefault="00855E02" w:rsidP="00855E02">
      <w:pPr>
        <w:spacing w:after="0" w:line="240" w:lineRule="auto"/>
        <w:contextualSpacing/>
        <w:jc w:val="both"/>
        <w:rPr>
          <w:rFonts w:ascii="Times New Roman" w:hAnsi="Times New Roman"/>
          <w:bCs/>
          <w:lang w:val="ro-RO" w:eastAsia="ro-RO"/>
        </w:rPr>
      </w:pPr>
      <w:r>
        <w:rPr>
          <w:rFonts w:ascii="Times New Roman" w:hAnsi="Times New Roman"/>
          <w:b/>
          <w:color w:val="000000"/>
          <w:sz w:val="20"/>
          <w:szCs w:val="20"/>
          <w:lang w:val="ro-RO"/>
        </w:rPr>
        <w:t xml:space="preserve">         </w:t>
      </w:r>
      <w:r w:rsidRPr="00CD27D7">
        <w:rPr>
          <w:rFonts w:ascii="Times New Roman" w:hAnsi="Times New Roman"/>
          <w:bCs/>
          <w:lang w:val="ro-RO" w:eastAsia="ro-RO"/>
        </w:rPr>
        <w:t xml:space="preserve">Președinte de ședință,                     </w:t>
      </w:r>
      <w:r>
        <w:rPr>
          <w:rFonts w:ascii="Times New Roman" w:hAnsi="Times New Roman"/>
          <w:bCs/>
          <w:lang w:val="ro-RO" w:eastAsia="ro-RO"/>
        </w:rPr>
        <w:t xml:space="preserve">                                        </w:t>
      </w:r>
      <w:r w:rsidRPr="00CD27D7">
        <w:rPr>
          <w:rFonts w:ascii="Times New Roman" w:hAnsi="Times New Roman"/>
          <w:bCs/>
          <w:lang w:val="ro-RO" w:eastAsia="ro-RO"/>
        </w:rPr>
        <w:t>Contrasemnează secretar general al comunei,</w:t>
      </w:r>
    </w:p>
    <w:p w14:paraId="7905C4C2" w14:textId="77777777" w:rsidR="00855E02" w:rsidRPr="00CD27D7" w:rsidRDefault="00855E02" w:rsidP="00855E02">
      <w:pPr>
        <w:spacing w:after="0" w:line="240" w:lineRule="auto"/>
        <w:rPr>
          <w:rFonts w:ascii="Times New Roman" w:hAnsi="Times New Roman"/>
          <w:bCs/>
          <w:lang w:val="ro-RO" w:eastAsia="ro-RO"/>
        </w:rPr>
      </w:pPr>
      <w:r>
        <w:rPr>
          <w:rFonts w:ascii="Times New Roman" w:hAnsi="Times New Roman"/>
          <w:bCs/>
          <w:lang w:val="ro-RO" w:eastAsia="ro-RO"/>
        </w:rPr>
        <w:t xml:space="preserve">                Neamți Daniel</w:t>
      </w:r>
      <w:r w:rsidRPr="00CD27D7">
        <w:rPr>
          <w:rFonts w:ascii="Times New Roman" w:hAnsi="Times New Roman"/>
          <w:bCs/>
          <w:lang w:val="ro-RO" w:eastAsia="ro-RO"/>
        </w:rPr>
        <w:t xml:space="preserve">                                                                      </w:t>
      </w:r>
      <w:r>
        <w:rPr>
          <w:rFonts w:ascii="Times New Roman" w:hAnsi="Times New Roman"/>
          <w:bCs/>
          <w:lang w:val="ro-RO" w:eastAsia="ro-RO"/>
        </w:rPr>
        <w:t xml:space="preserve">                 </w:t>
      </w:r>
      <w:r w:rsidRPr="00CD27D7">
        <w:rPr>
          <w:rFonts w:ascii="Times New Roman" w:hAnsi="Times New Roman"/>
          <w:bCs/>
          <w:lang w:val="ro-RO" w:eastAsia="ro-RO"/>
        </w:rPr>
        <w:t>Beșuțiu Gavrilă</w:t>
      </w:r>
    </w:p>
    <w:p w14:paraId="6D5A4ACC" w14:textId="77777777" w:rsidR="00855E02" w:rsidRPr="00CD27D7" w:rsidRDefault="00855E02" w:rsidP="00855E02">
      <w:pPr>
        <w:spacing w:after="0" w:line="240" w:lineRule="auto"/>
        <w:contextualSpacing/>
        <w:jc w:val="center"/>
        <w:rPr>
          <w:rFonts w:ascii="Times New Roman" w:hAnsi="Times New Roman"/>
          <w:bCs/>
          <w:sz w:val="24"/>
          <w:szCs w:val="24"/>
          <w:lang w:val="ro-RO"/>
        </w:rPr>
      </w:pPr>
      <w:r w:rsidRPr="00CD27D7">
        <w:rPr>
          <w:rFonts w:ascii="Times New Roman" w:hAnsi="Times New Roman"/>
          <w:bCs/>
          <w:lang w:val="ro-RO" w:eastAsia="ro-RO"/>
        </w:rPr>
        <w:t xml:space="preserve">Nr. </w:t>
      </w:r>
      <w:r>
        <w:rPr>
          <w:rFonts w:ascii="Times New Roman" w:hAnsi="Times New Roman"/>
          <w:bCs/>
          <w:lang w:val="ro-RO" w:eastAsia="ro-RO"/>
        </w:rPr>
        <w:t xml:space="preserve">17 </w:t>
      </w:r>
      <w:r w:rsidRPr="00CD27D7">
        <w:rPr>
          <w:rFonts w:ascii="Times New Roman" w:hAnsi="Times New Roman"/>
          <w:bCs/>
          <w:lang w:val="ro-RO" w:eastAsia="ro-RO"/>
        </w:rPr>
        <w:t>din 20.0</w:t>
      </w:r>
      <w:r>
        <w:rPr>
          <w:rFonts w:ascii="Times New Roman" w:hAnsi="Times New Roman"/>
          <w:bCs/>
          <w:lang w:val="ro-RO" w:eastAsia="ro-RO"/>
        </w:rPr>
        <w:t>4</w:t>
      </w:r>
      <w:r w:rsidRPr="00CD27D7">
        <w:rPr>
          <w:rFonts w:ascii="Times New Roman" w:hAnsi="Times New Roman"/>
          <w:bCs/>
          <w:lang w:val="ro-RO" w:eastAsia="ro-RO"/>
        </w:rPr>
        <w:t>.2022</w:t>
      </w:r>
    </w:p>
    <w:bookmarkEnd w:id="0"/>
    <w:p w14:paraId="05C4EB3F" w14:textId="77777777" w:rsidR="00855E02" w:rsidRDefault="00855E02"/>
    <w:sectPr w:rsidR="00855E02" w:rsidSect="00855E0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02"/>
    <w:rsid w:val="00786CB7"/>
    <w:rsid w:val="0085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9FF4"/>
  <w15:chartTrackingRefBased/>
  <w15:docId w15:val="{DAA3EDF9-8683-47AE-9966-C4EC8D52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E0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2022-05-26T08:14:00Z</dcterms:created>
  <dcterms:modified xsi:type="dcterms:W3CDTF">2022-05-26T08:26:00Z</dcterms:modified>
</cp:coreProperties>
</file>