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8787" w14:textId="77777777" w:rsidR="009A7F27" w:rsidRPr="00E56F19" w:rsidRDefault="009A7F27" w:rsidP="009A7F27">
      <w:pPr>
        <w:pStyle w:val="Title"/>
        <w:spacing w:before="0" w:after="0"/>
        <w:jc w:val="both"/>
        <w:rPr>
          <w:rFonts w:ascii="Times New Roman" w:hAnsi="Times New Roman"/>
          <w:sz w:val="26"/>
          <w:szCs w:val="26"/>
          <w:lang w:val="ro-RO"/>
        </w:rPr>
      </w:pPr>
      <w:r w:rsidRPr="00E56F19">
        <w:rPr>
          <w:rFonts w:ascii="Times New Roman" w:hAnsi="Times New Roman"/>
          <w:sz w:val="26"/>
          <w:szCs w:val="26"/>
          <w:lang w:val="ro-RO"/>
        </w:rPr>
        <w:t>ROMÂNIA</w:t>
      </w:r>
    </w:p>
    <w:p w14:paraId="7B712E6A" w14:textId="77777777" w:rsidR="009A7F27" w:rsidRPr="00E56F19" w:rsidRDefault="009A7F27" w:rsidP="009A7F27">
      <w:pPr>
        <w:pStyle w:val="Subtitle"/>
        <w:spacing w:after="0"/>
        <w:jc w:val="both"/>
        <w:rPr>
          <w:rFonts w:ascii="Times New Roman" w:hAnsi="Times New Roman"/>
          <w:b/>
          <w:bCs/>
          <w:sz w:val="26"/>
          <w:szCs w:val="26"/>
          <w:lang w:val="ro-RO"/>
        </w:rPr>
      </w:pPr>
      <w:r w:rsidRPr="00E56F19">
        <w:rPr>
          <w:rFonts w:ascii="Times New Roman" w:hAnsi="Times New Roman"/>
          <w:b/>
          <w:bCs/>
          <w:sz w:val="26"/>
          <w:szCs w:val="26"/>
          <w:lang w:val="ro-RO"/>
        </w:rPr>
        <w:t>JUDETUL BISTRIȚA-NĂSĂUD</w:t>
      </w:r>
    </w:p>
    <w:p w14:paraId="400E99C2" w14:textId="77777777" w:rsidR="009A7F27" w:rsidRPr="00E56F19" w:rsidRDefault="009A7F27" w:rsidP="009A7F27">
      <w:pPr>
        <w:pStyle w:val="BodyText"/>
        <w:rPr>
          <w:b/>
          <w:bCs/>
          <w:sz w:val="26"/>
          <w:szCs w:val="26"/>
        </w:rPr>
      </w:pPr>
      <w:r w:rsidRPr="00E56F19">
        <w:rPr>
          <w:b/>
          <w:bCs/>
          <w:sz w:val="26"/>
          <w:szCs w:val="26"/>
        </w:rPr>
        <w:t>CONSILIUL LOCAL AL COMUNEI  FELDRU</w:t>
      </w:r>
    </w:p>
    <w:p w14:paraId="0B2D8E0F" w14:textId="77777777" w:rsidR="009A7F27" w:rsidRPr="00E56F19" w:rsidRDefault="009A7F27" w:rsidP="009A7F27">
      <w:pPr>
        <w:pStyle w:val="BodyText"/>
        <w:rPr>
          <w:b/>
          <w:bCs/>
          <w:sz w:val="26"/>
          <w:szCs w:val="26"/>
        </w:rPr>
      </w:pPr>
    </w:p>
    <w:p w14:paraId="6DAF7C1C" w14:textId="77777777" w:rsidR="009A7F27" w:rsidRPr="00E56F19" w:rsidRDefault="009A7F27" w:rsidP="009A7F27">
      <w:pPr>
        <w:pStyle w:val="BodyText"/>
        <w:jc w:val="center"/>
        <w:rPr>
          <w:b/>
          <w:bCs/>
          <w:sz w:val="26"/>
          <w:szCs w:val="26"/>
        </w:rPr>
      </w:pPr>
      <w:r w:rsidRPr="00E56F19">
        <w:rPr>
          <w:b/>
          <w:bCs/>
          <w:sz w:val="26"/>
          <w:szCs w:val="26"/>
        </w:rPr>
        <w:t>HOTĂRÂRE</w:t>
      </w:r>
    </w:p>
    <w:p w14:paraId="003933E3" w14:textId="77777777" w:rsidR="009A7F27" w:rsidRPr="00E56F19" w:rsidRDefault="009A7F27" w:rsidP="009A7F27">
      <w:pPr>
        <w:pStyle w:val="BodyText"/>
        <w:jc w:val="center"/>
        <w:rPr>
          <w:b/>
          <w:bCs/>
          <w:sz w:val="26"/>
          <w:szCs w:val="26"/>
        </w:rPr>
      </w:pPr>
      <w:r w:rsidRPr="00E56F19">
        <w:rPr>
          <w:b/>
          <w:bCs/>
          <w:sz w:val="26"/>
          <w:szCs w:val="26"/>
        </w:rPr>
        <w:t>privind prelungirea scrisorii de garanție de la FNGCIMM SA IFN nr. 253/20.06.2018</w:t>
      </w:r>
    </w:p>
    <w:p w14:paraId="2D884CBB" w14:textId="77777777" w:rsidR="009A7F27" w:rsidRPr="00E56F19" w:rsidRDefault="009A7F27" w:rsidP="009A7F27">
      <w:pPr>
        <w:pStyle w:val="BodyText"/>
        <w:rPr>
          <w:sz w:val="26"/>
          <w:szCs w:val="26"/>
        </w:rPr>
      </w:pPr>
    </w:p>
    <w:p w14:paraId="60F45D6D"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sz w:val="26"/>
          <w:szCs w:val="26"/>
        </w:rPr>
        <w:t xml:space="preserve">         Consiliul Local al Comunei Feldru, județul Bistrița-Năsăud, întrunit în ședința ordinară din data de 29.03.2022</w:t>
      </w:r>
      <w:r>
        <w:rPr>
          <w:rFonts w:ascii="Times New Roman" w:hAnsi="Times New Roman"/>
          <w:sz w:val="26"/>
          <w:szCs w:val="26"/>
        </w:rPr>
        <w:t xml:space="preserve"> în prezența a 15 consilieri</w:t>
      </w:r>
      <w:r w:rsidRPr="00E56F19">
        <w:rPr>
          <w:rFonts w:ascii="Times New Roman" w:hAnsi="Times New Roman"/>
          <w:sz w:val="26"/>
          <w:szCs w:val="26"/>
        </w:rPr>
        <w:t>.</w:t>
      </w:r>
    </w:p>
    <w:p w14:paraId="19B10F5E" w14:textId="77777777" w:rsidR="009A7F27"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sz w:val="26"/>
          <w:szCs w:val="26"/>
        </w:rPr>
        <w:t xml:space="preserve">         Având în vedere:</w:t>
      </w:r>
    </w:p>
    <w:p w14:paraId="38A74AC9" w14:textId="77777777" w:rsidR="009A7F27" w:rsidRDefault="009A7F27" w:rsidP="009A7F27">
      <w:pPr>
        <w:numPr>
          <w:ilvl w:val="0"/>
          <w:numId w:val="1"/>
        </w:numPr>
        <w:autoSpaceDE w:val="0"/>
        <w:autoSpaceDN w:val="0"/>
        <w:adjustRightInd w:val="0"/>
        <w:spacing w:after="0" w:line="240" w:lineRule="auto"/>
        <w:jc w:val="both"/>
        <w:rPr>
          <w:rFonts w:ascii="Times New Roman" w:eastAsia="Calibri" w:hAnsi="Times New Roman"/>
          <w:sz w:val="26"/>
          <w:szCs w:val="26"/>
        </w:rPr>
      </w:pPr>
      <w:r>
        <w:rPr>
          <w:rFonts w:ascii="Times New Roman" w:eastAsia="Calibri" w:hAnsi="Times New Roman"/>
          <w:sz w:val="26"/>
          <w:szCs w:val="26"/>
        </w:rPr>
        <w:t>proiectul de hotărâre nr. 4 din 23.03.2022 a primarului comunei Feldru.</w:t>
      </w:r>
    </w:p>
    <w:p w14:paraId="04ECDF5C" w14:textId="77777777" w:rsidR="009A7F27" w:rsidRPr="00E56F19" w:rsidRDefault="009A7F27" w:rsidP="009A7F27">
      <w:pPr>
        <w:numPr>
          <w:ilvl w:val="0"/>
          <w:numId w:val="1"/>
        </w:num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sz w:val="26"/>
          <w:szCs w:val="26"/>
        </w:rPr>
        <w:t>raportul nr. 3950 din 23.03.2022 al compartimentului de resort;</w:t>
      </w:r>
    </w:p>
    <w:p w14:paraId="0E4173D6"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sz w:val="26"/>
          <w:szCs w:val="26"/>
        </w:rPr>
        <w:t xml:space="preserve">         - referatul de aprobare nr. 3951 din 23.03.2022 al primarului comunei Feldru;</w:t>
      </w:r>
    </w:p>
    <w:p w14:paraId="0005A10D"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Pr="00E56F19">
        <w:rPr>
          <w:rFonts w:ascii="Times New Roman" w:hAnsi="Times New Roman"/>
          <w:sz w:val="26"/>
          <w:szCs w:val="26"/>
        </w:rPr>
        <w:t>- avizul Comisiei de specialitate a Consiliului Local al Comunei Feldru nr</w:t>
      </w:r>
      <w:r>
        <w:rPr>
          <w:rFonts w:ascii="Times New Roman" w:hAnsi="Times New Roman"/>
          <w:sz w:val="26"/>
          <w:szCs w:val="26"/>
        </w:rPr>
        <w:t>. 4051 din 28.03.</w:t>
      </w:r>
      <w:r w:rsidRPr="00E56F19">
        <w:rPr>
          <w:rFonts w:ascii="Times New Roman" w:hAnsi="Times New Roman"/>
          <w:sz w:val="26"/>
          <w:szCs w:val="26"/>
        </w:rPr>
        <w:t xml:space="preserve">2022; </w:t>
      </w:r>
    </w:p>
    <w:p w14:paraId="73002E0F"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sz w:val="26"/>
          <w:szCs w:val="26"/>
        </w:rPr>
        <w:t xml:space="preserve">         Se solicită </w:t>
      </w:r>
      <w:bookmarkStart w:id="0" w:name="_Hlk99002666"/>
      <w:r w:rsidRPr="00E56F19">
        <w:rPr>
          <w:rFonts w:ascii="Times New Roman" w:hAnsi="Times New Roman"/>
          <w:sz w:val="26"/>
          <w:szCs w:val="26"/>
        </w:rPr>
        <w:t xml:space="preserve">prelungirea până la data de 11.10.2022 a Scrisorii de garanție de la FNGCIMM SA IFN nr. 253/20.06.2018 în sumă de 907.000 lei în vederea garantării în procent de 100% a obligațiilor de plată a avansului de 907.000 lei din fondurile nerambursabile pentru implementarea proiectului “ Modernizare si dotare camin cultural Feldru,sat Nepos” com. Feldru, jud. Bistrita Nasaud, in baza contractului de finantare nerambursabila nr. C0760CM00011660600133/11.10.2017, si actele aditionale ulterioare, in favoarea </w:t>
      </w:r>
      <w:r w:rsidRPr="00E56F19">
        <w:rPr>
          <w:rFonts w:ascii="Times New Roman" w:hAnsi="Times New Roman"/>
          <w:color w:val="000000"/>
          <w:sz w:val="26"/>
          <w:szCs w:val="26"/>
        </w:rPr>
        <w:t>Agentiei pentru Finantarea Investitiilor Rurale</w:t>
      </w:r>
      <w:bookmarkEnd w:id="0"/>
      <w:r w:rsidRPr="00E56F19">
        <w:rPr>
          <w:rFonts w:ascii="Times New Roman" w:hAnsi="Times New Roman"/>
          <w:color w:val="000000"/>
          <w:sz w:val="26"/>
          <w:szCs w:val="26"/>
          <w:lang w:eastAsia="ro-RO"/>
        </w:rPr>
        <w:t>;</w:t>
      </w:r>
    </w:p>
    <w:p w14:paraId="68F3FA72" w14:textId="77777777" w:rsidR="009A7F27" w:rsidRPr="00E56F19" w:rsidRDefault="009A7F27" w:rsidP="009A7F27">
      <w:pPr>
        <w:pStyle w:val="BodyText"/>
        <w:ind w:firstLine="720"/>
        <w:rPr>
          <w:sz w:val="26"/>
          <w:szCs w:val="26"/>
        </w:rPr>
      </w:pPr>
      <w:r w:rsidRPr="00E56F19">
        <w:rPr>
          <w:sz w:val="26"/>
          <w:szCs w:val="26"/>
        </w:rPr>
        <w:t>În temeiul art. 129 alin. (1) alin. (2) lit. „b„ şi alin. (4) lit. ,,d,, și ,,e,,, art. 139 alin. (3) litera ,,d,, și art. 196 (1) lit. „a„  din O.U.G. nr. 57/2019 Codul administrativ.</w:t>
      </w:r>
    </w:p>
    <w:p w14:paraId="72DBDEEC" w14:textId="77777777" w:rsidR="009A7F27" w:rsidRPr="00E56F19" w:rsidRDefault="009A7F27" w:rsidP="009A7F27">
      <w:pPr>
        <w:pStyle w:val="BodyText"/>
        <w:rPr>
          <w:sz w:val="26"/>
          <w:szCs w:val="26"/>
        </w:rPr>
      </w:pPr>
    </w:p>
    <w:p w14:paraId="7803F912" w14:textId="77777777" w:rsidR="009A7F27" w:rsidRPr="00E56F19" w:rsidRDefault="009A7F27" w:rsidP="009A7F27">
      <w:pPr>
        <w:pStyle w:val="BodyText"/>
        <w:rPr>
          <w:b/>
          <w:bCs/>
          <w:sz w:val="26"/>
          <w:szCs w:val="26"/>
        </w:rPr>
      </w:pPr>
      <w:r w:rsidRPr="00E56F19">
        <w:rPr>
          <w:sz w:val="26"/>
          <w:szCs w:val="26"/>
        </w:rPr>
        <w:tab/>
      </w:r>
      <w:r w:rsidRPr="00E56F19">
        <w:rPr>
          <w:sz w:val="26"/>
          <w:szCs w:val="26"/>
        </w:rPr>
        <w:tab/>
      </w:r>
      <w:r w:rsidRPr="00E56F19">
        <w:rPr>
          <w:sz w:val="26"/>
          <w:szCs w:val="26"/>
        </w:rPr>
        <w:tab/>
      </w:r>
      <w:r w:rsidRPr="00E56F19">
        <w:rPr>
          <w:sz w:val="26"/>
          <w:szCs w:val="26"/>
        </w:rPr>
        <w:tab/>
      </w:r>
      <w:r w:rsidRPr="00E56F19">
        <w:rPr>
          <w:b/>
          <w:bCs/>
          <w:sz w:val="26"/>
          <w:szCs w:val="26"/>
        </w:rPr>
        <w:t xml:space="preserve">            HOTĂRĂȘTE:</w:t>
      </w:r>
    </w:p>
    <w:p w14:paraId="4B7712C3" w14:textId="77777777" w:rsidR="009A7F27" w:rsidRPr="00E56F19" w:rsidRDefault="009A7F27" w:rsidP="009A7F27">
      <w:pPr>
        <w:pStyle w:val="BodyText"/>
        <w:rPr>
          <w:sz w:val="26"/>
          <w:szCs w:val="26"/>
        </w:rPr>
      </w:pPr>
    </w:p>
    <w:p w14:paraId="321799FC"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b/>
          <w:bCs/>
          <w:sz w:val="26"/>
          <w:szCs w:val="26"/>
        </w:rPr>
        <w:t xml:space="preserve">         Art. 1.</w:t>
      </w:r>
      <w:r w:rsidRPr="00E56F19">
        <w:rPr>
          <w:rFonts w:ascii="Times New Roman" w:hAnsi="Times New Roman"/>
          <w:sz w:val="26"/>
          <w:szCs w:val="26"/>
        </w:rPr>
        <w:t xml:space="preserve"> Se aprobă solicitarea prelungirii până la data de 11.10.2022 a </w:t>
      </w:r>
      <w:bookmarkStart w:id="1" w:name="_Hlk99002515"/>
      <w:r w:rsidRPr="00E56F19">
        <w:rPr>
          <w:rFonts w:ascii="Times New Roman" w:hAnsi="Times New Roman"/>
          <w:sz w:val="26"/>
          <w:szCs w:val="26"/>
        </w:rPr>
        <w:t xml:space="preserve">Scrisorii de garanție de la FNGCIMM SA IFN nr. 253/20.06.2018 </w:t>
      </w:r>
      <w:bookmarkEnd w:id="1"/>
      <w:r w:rsidRPr="00E56F19">
        <w:rPr>
          <w:rFonts w:ascii="Times New Roman" w:hAnsi="Times New Roman"/>
          <w:sz w:val="26"/>
          <w:szCs w:val="26"/>
        </w:rPr>
        <w:t xml:space="preserve">în suma de 907.000 lei în vederea garantării în procent de 100% a obligațiilor de plată a avansului de 907.000 lei din fondurile nerambursabile pentru implementarea proiectului „Modernizare și dotare cămin cultural Feldru, sat Nepos” comuna Feldru, județul Bistrița-Năsăud, în baza contractului de finanțare nerambursabilă nr. C0760CM00011660600133/ 11.10.2017, și actele adiționale ulterioare, în favoarea </w:t>
      </w:r>
      <w:r w:rsidRPr="00E56F19">
        <w:rPr>
          <w:rFonts w:ascii="Times New Roman" w:hAnsi="Times New Roman"/>
          <w:color w:val="000000"/>
          <w:sz w:val="26"/>
          <w:szCs w:val="26"/>
        </w:rPr>
        <w:t>Agenției pentru Finanțarea Investițiilor Rurale</w:t>
      </w:r>
      <w:r w:rsidRPr="00E56F19">
        <w:rPr>
          <w:rFonts w:ascii="Times New Roman" w:hAnsi="Times New Roman"/>
          <w:color w:val="000000"/>
          <w:sz w:val="26"/>
          <w:szCs w:val="26"/>
          <w:lang w:eastAsia="ro-RO"/>
        </w:rPr>
        <w:t>;</w:t>
      </w:r>
    </w:p>
    <w:p w14:paraId="4E7B158A"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b/>
          <w:bCs/>
          <w:sz w:val="26"/>
          <w:szCs w:val="26"/>
        </w:rPr>
        <w:t xml:space="preserve">         Art. 2.</w:t>
      </w:r>
      <w:r w:rsidRPr="00E56F19">
        <w:rPr>
          <w:rFonts w:ascii="Times New Roman" w:hAnsi="Times New Roman"/>
          <w:sz w:val="26"/>
          <w:szCs w:val="26"/>
        </w:rPr>
        <w:t xml:space="preserve"> Primarul comunei Feldru va duce la îndeplinire prevederile prezentei hotărâri.</w:t>
      </w:r>
    </w:p>
    <w:p w14:paraId="62F6236D"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b/>
          <w:bCs/>
          <w:sz w:val="26"/>
          <w:szCs w:val="26"/>
        </w:rPr>
        <w:t xml:space="preserve">         Art. 3.</w:t>
      </w:r>
      <w:r w:rsidRPr="00E56F19">
        <w:rPr>
          <w:rFonts w:ascii="Times New Roman" w:hAnsi="Times New Roman"/>
          <w:sz w:val="26"/>
          <w:szCs w:val="26"/>
        </w:rPr>
        <w:t xml:space="preserve"> Prezenta hotărâre a fost adoptată cu </w:t>
      </w:r>
      <w:r>
        <w:rPr>
          <w:rFonts w:ascii="Times New Roman" w:hAnsi="Times New Roman"/>
          <w:sz w:val="26"/>
          <w:szCs w:val="26"/>
        </w:rPr>
        <w:t>15</w:t>
      </w:r>
      <w:r w:rsidRPr="00E56F19">
        <w:rPr>
          <w:rFonts w:ascii="Times New Roman" w:hAnsi="Times New Roman"/>
          <w:sz w:val="26"/>
          <w:szCs w:val="26"/>
        </w:rPr>
        <w:t xml:space="preserve"> voturi „pentru” </w:t>
      </w:r>
      <w:r>
        <w:rPr>
          <w:rFonts w:ascii="Times New Roman" w:hAnsi="Times New Roman"/>
          <w:sz w:val="26"/>
          <w:szCs w:val="26"/>
        </w:rPr>
        <w:t xml:space="preserve">0 </w:t>
      </w:r>
      <w:r w:rsidRPr="00E56F19">
        <w:rPr>
          <w:rFonts w:ascii="Times New Roman" w:hAnsi="Times New Roman"/>
          <w:sz w:val="26"/>
          <w:szCs w:val="26"/>
        </w:rPr>
        <w:t xml:space="preserve">voturi „împotrivă” </w:t>
      </w:r>
      <w:r>
        <w:rPr>
          <w:rFonts w:ascii="Times New Roman" w:hAnsi="Times New Roman"/>
          <w:sz w:val="26"/>
          <w:szCs w:val="26"/>
        </w:rPr>
        <w:t xml:space="preserve">0 </w:t>
      </w:r>
      <w:r w:rsidRPr="00E56F19">
        <w:rPr>
          <w:rFonts w:ascii="Times New Roman" w:hAnsi="Times New Roman"/>
          <w:sz w:val="26"/>
          <w:szCs w:val="26"/>
        </w:rPr>
        <w:t xml:space="preserve">„abțineri” din </w:t>
      </w:r>
      <w:r>
        <w:rPr>
          <w:rFonts w:ascii="Times New Roman" w:hAnsi="Times New Roman"/>
          <w:sz w:val="26"/>
          <w:szCs w:val="26"/>
        </w:rPr>
        <w:t>15</w:t>
      </w:r>
      <w:r w:rsidRPr="00E56F19">
        <w:rPr>
          <w:rFonts w:ascii="Times New Roman" w:hAnsi="Times New Roman"/>
          <w:sz w:val="26"/>
          <w:szCs w:val="26"/>
        </w:rPr>
        <w:t xml:space="preserve"> consilieri prezenți. </w:t>
      </w:r>
    </w:p>
    <w:p w14:paraId="17B9F3B4"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b/>
          <w:bCs/>
          <w:sz w:val="26"/>
          <w:szCs w:val="26"/>
        </w:rPr>
        <w:t xml:space="preserve">         Art. 4.</w:t>
      </w:r>
      <w:r w:rsidRPr="00E56F19">
        <w:rPr>
          <w:rFonts w:ascii="Times New Roman" w:hAnsi="Times New Roman"/>
          <w:sz w:val="26"/>
          <w:szCs w:val="26"/>
        </w:rPr>
        <w:t xml:space="preserve"> Prezenta hotărâre se comunică: </w:t>
      </w:r>
    </w:p>
    <w:p w14:paraId="53C6F178"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sz w:val="26"/>
          <w:szCs w:val="26"/>
        </w:rPr>
        <w:t xml:space="preserve">                        - Primarului comunei Feldru în vederea ducerii la îndeplinire;</w:t>
      </w:r>
    </w:p>
    <w:p w14:paraId="122A6176" w14:textId="77777777" w:rsidR="009A7F27" w:rsidRPr="00E56F19" w:rsidRDefault="009A7F27" w:rsidP="009A7F27">
      <w:pPr>
        <w:autoSpaceDE w:val="0"/>
        <w:autoSpaceDN w:val="0"/>
        <w:adjustRightInd w:val="0"/>
        <w:spacing w:after="0"/>
        <w:jc w:val="both"/>
        <w:rPr>
          <w:rFonts w:ascii="Times New Roman" w:hAnsi="Times New Roman"/>
          <w:sz w:val="26"/>
          <w:szCs w:val="26"/>
        </w:rPr>
      </w:pPr>
      <w:r w:rsidRPr="00E56F19">
        <w:rPr>
          <w:rFonts w:ascii="Times New Roman" w:hAnsi="Times New Roman"/>
          <w:sz w:val="26"/>
          <w:szCs w:val="26"/>
        </w:rPr>
        <w:t xml:space="preserve">                        - Instituția Prefectului, județul Bistrița-Năsăud;</w:t>
      </w:r>
    </w:p>
    <w:p w14:paraId="7EE9AFAC" w14:textId="77777777" w:rsidR="009A7F27" w:rsidRPr="00E56F19" w:rsidRDefault="009A7F27" w:rsidP="009A7F27">
      <w:pPr>
        <w:autoSpaceDE w:val="0"/>
        <w:autoSpaceDN w:val="0"/>
        <w:adjustRightInd w:val="0"/>
        <w:spacing w:after="0" w:line="240" w:lineRule="auto"/>
        <w:jc w:val="both"/>
        <w:rPr>
          <w:rFonts w:ascii="Times New Roman" w:hAnsi="Times New Roman"/>
          <w:sz w:val="26"/>
          <w:szCs w:val="26"/>
        </w:rPr>
      </w:pPr>
      <w:r w:rsidRPr="00E56F19">
        <w:rPr>
          <w:rFonts w:ascii="Times New Roman" w:hAnsi="Times New Roman"/>
          <w:sz w:val="26"/>
          <w:szCs w:val="26"/>
        </w:rPr>
        <w:t xml:space="preserve">                        - FNGCIMM SA IFN </w:t>
      </w:r>
    </w:p>
    <w:p w14:paraId="66056872" w14:textId="77777777" w:rsidR="009A7F27" w:rsidRPr="00E56F19" w:rsidRDefault="009A7F27" w:rsidP="009A7F27">
      <w:pPr>
        <w:autoSpaceDE w:val="0"/>
        <w:autoSpaceDN w:val="0"/>
        <w:adjustRightInd w:val="0"/>
        <w:ind w:firstLine="720"/>
        <w:jc w:val="both"/>
        <w:rPr>
          <w:rFonts w:ascii="Times New Roman" w:hAnsi="Times New Roman"/>
          <w:b/>
          <w:sz w:val="26"/>
          <w:szCs w:val="26"/>
        </w:rPr>
      </w:pPr>
      <w:r w:rsidRPr="00E56F19">
        <w:rPr>
          <w:rFonts w:ascii="Times New Roman" w:hAnsi="Times New Roman"/>
          <w:b/>
          <w:sz w:val="26"/>
          <w:szCs w:val="26"/>
        </w:rPr>
        <w:t xml:space="preserve">      </w:t>
      </w:r>
    </w:p>
    <w:p w14:paraId="7884CD21" w14:textId="77777777" w:rsidR="009A7F27" w:rsidRPr="00024ECD" w:rsidRDefault="009A7F27" w:rsidP="009A7F27">
      <w:pPr>
        <w:spacing w:after="0" w:line="240" w:lineRule="auto"/>
        <w:rPr>
          <w:rFonts w:ascii="Times New Roman" w:hAnsi="Times New Roman"/>
          <w:b/>
          <w:bCs/>
          <w:sz w:val="28"/>
          <w:szCs w:val="28"/>
        </w:rPr>
      </w:pPr>
      <w:r w:rsidRPr="00024ECD">
        <w:rPr>
          <w:rFonts w:ascii="Times New Roman" w:hAnsi="Times New Roman"/>
          <w:b/>
          <w:bCs/>
          <w:sz w:val="28"/>
          <w:szCs w:val="28"/>
        </w:rPr>
        <w:t xml:space="preserve">PREŞEDINTE DE ŞEDINŢĂ                                                                                   </w:t>
      </w:r>
    </w:p>
    <w:p w14:paraId="19BE6486" w14:textId="77777777" w:rsidR="009A7F27" w:rsidRPr="00024ECD" w:rsidRDefault="009A7F27" w:rsidP="009A7F27">
      <w:pPr>
        <w:spacing w:after="0" w:line="240" w:lineRule="auto"/>
        <w:rPr>
          <w:rFonts w:ascii="Times New Roman" w:hAnsi="Times New Roman"/>
          <w:b/>
          <w:bCs/>
          <w:sz w:val="28"/>
          <w:szCs w:val="28"/>
        </w:rPr>
      </w:pPr>
      <w:r w:rsidRPr="00024ECD">
        <w:rPr>
          <w:rFonts w:ascii="Times New Roman" w:hAnsi="Times New Roman"/>
          <w:b/>
          <w:bCs/>
          <w:sz w:val="28"/>
          <w:szCs w:val="28"/>
        </w:rPr>
        <w:t xml:space="preserve">        Neamți Daniel                 </w:t>
      </w:r>
      <w:r w:rsidRPr="00024ECD">
        <w:rPr>
          <w:rFonts w:ascii="Times New Roman" w:hAnsi="Times New Roman"/>
          <w:b/>
          <w:bCs/>
          <w:sz w:val="28"/>
          <w:szCs w:val="28"/>
        </w:rPr>
        <w:tab/>
      </w:r>
      <w:r w:rsidRPr="00024ECD">
        <w:rPr>
          <w:rFonts w:ascii="Times New Roman" w:hAnsi="Times New Roman"/>
          <w:b/>
          <w:bCs/>
          <w:sz w:val="28"/>
          <w:szCs w:val="28"/>
        </w:rPr>
        <w:tab/>
        <w:t xml:space="preserve">                          Aviz de legalitate</w:t>
      </w:r>
    </w:p>
    <w:p w14:paraId="38233422" w14:textId="77777777" w:rsidR="009A7F27" w:rsidRPr="00024ECD" w:rsidRDefault="009A7F27" w:rsidP="009A7F27">
      <w:pPr>
        <w:spacing w:after="0" w:line="240" w:lineRule="auto"/>
        <w:rPr>
          <w:rFonts w:ascii="Times New Roman" w:hAnsi="Times New Roman"/>
          <w:b/>
          <w:bCs/>
          <w:sz w:val="28"/>
          <w:szCs w:val="28"/>
        </w:rPr>
      </w:pPr>
      <w:r w:rsidRPr="00024ECD">
        <w:rPr>
          <w:rFonts w:ascii="Times New Roman" w:hAnsi="Times New Roman"/>
          <w:b/>
          <w:bCs/>
          <w:sz w:val="28"/>
          <w:szCs w:val="28"/>
        </w:rPr>
        <w:tab/>
      </w:r>
      <w:r w:rsidRPr="00024ECD">
        <w:rPr>
          <w:rFonts w:ascii="Times New Roman" w:hAnsi="Times New Roman"/>
          <w:b/>
          <w:bCs/>
          <w:sz w:val="28"/>
          <w:szCs w:val="28"/>
        </w:rPr>
        <w:tab/>
      </w:r>
      <w:r>
        <w:rPr>
          <w:rFonts w:ascii="Times New Roman" w:hAnsi="Times New Roman"/>
          <w:b/>
          <w:bCs/>
          <w:sz w:val="28"/>
          <w:szCs w:val="28"/>
        </w:rPr>
        <w:t xml:space="preserve">            </w:t>
      </w:r>
      <w:r w:rsidRPr="00024ECD">
        <w:rPr>
          <w:rFonts w:ascii="Times New Roman" w:hAnsi="Times New Roman"/>
          <w:b/>
          <w:bCs/>
          <w:sz w:val="28"/>
          <w:szCs w:val="28"/>
        </w:rPr>
        <w:tab/>
      </w:r>
      <w:r w:rsidRPr="00024ECD">
        <w:rPr>
          <w:rFonts w:ascii="Times New Roman" w:hAnsi="Times New Roman"/>
          <w:b/>
          <w:bCs/>
          <w:sz w:val="28"/>
          <w:szCs w:val="28"/>
        </w:rPr>
        <w:tab/>
      </w:r>
      <w:r w:rsidRPr="00024ECD">
        <w:rPr>
          <w:rFonts w:ascii="Times New Roman" w:hAnsi="Times New Roman"/>
          <w:b/>
          <w:bCs/>
          <w:sz w:val="28"/>
          <w:szCs w:val="28"/>
        </w:rPr>
        <w:tab/>
        <w:t xml:space="preserve">                   SECRETAR GENERAL</w:t>
      </w:r>
    </w:p>
    <w:p w14:paraId="3993D2D2" w14:textId="77777777" w:rsidR="009A7F27" w:rsidRPr="00024ECD" w:rsidRDefault="009A7F27" w:rsidP="009A7F27">
      <w:pPr>
        <w:spacing w:after="0" w:line="240" w:lineRule="auto"/>
        <w:rPr>
          <w:rFonts w:ascii="Times New Roman" w:hAnsi="Times New Roman"/>
          <w:b/>
          <w:bCs/>
          <w:sz w:val="28"/>
          <w:szCs w:val="28"/>
        </w:rPr>
      </w:pPr>
      <w:r w:rsidRPr="00024ECD">
        <w:rPr>
          <w:rFonts w:ascii="Times New Roman" w:hAnsi="Times New Roman"/>
          <w:b/>
          <w:bCs/>
          <w:sz w:val="28"/>
          <w:szCs w:val="28"/>
        </w:rPr>
        <w:t xml:space="preserve">                                                                                        Beșuțiu Gavrilă</w:t>
      </w:r>
    </w:p>
    <w:p w14:paraId="770B8D4A" w14:textId="77777777" w:rsidR="009A7F27" w:rsidRPr="00024ECD" w:rsidRDefault="009A7F27" w:rsidP="009A7F27">
      <w:pPr>
        <w:spacing w:after="0" w:line="240" w:lineRule="auto"/>
        <w:rPr>
          <w:rFonts w:ascii="Times New Roman" w:hAnsi="Times New Roman"/>
          <w:b/>
          <w:bCs/>
          <w:sz w:val="28"/>
          <w:szCs w:val="28"/>
        </w:rPr>
      </w:pPr>
      <w:r w:rsidRPr="00024ECD">
        <w:rPr>
          <w:rFonts w:ascii="Times New Roman" w:hAnsi="Times New Roman"/>
          <w:b/>
          <w:bCs/>
          <w:sz w:val="28"/>
          <w:szCs w:val="28"/>
        </w:rPr>
        <w:t xml:space="preserve">Nr. </w:t>
      </w:r>
      <w:r>
        <w:rPr>
          <w:rFonts w:ascii="Times New Roman" w:hAnsi="Times New Roman"/>
          <w:b/>
          <w:bCs/>
          <w:sz w:val="28"/>
          <w:szCs w:val="28"/>
        </w:rPr>
        <w:t>16</w:t>
      </w:r>
      <w:r w:rsidRPr="00024ECD">
        <w:rPr>
          <w:rFonts w:ascii="Times New Roman" w:hAnsi="Times New Roman"/>
          <w:b/>
          <w:bCs/>
          <w:sz w:val="28"/>
          <w:szCs w:val="28"/>
        </w:rPr>
        <w:t xml:space="preserve"> din </w:t>
      </w:r>
      <w:r>
        <w:rPr>
          <w:rFonts w:ascii="Times New Roman" w:hAnsi="Times New Roman"/>
          <w:b/>
          <w:bCs/>
          <w:sz w:val="28"/>
          <w:szCs w:val="28"/>
        </w:rPr>
        <w:t>29</w:t>
      </w:r>
      <w:r w:rsidRPr="00024ECD">
        <w:rPr>
          <w:rFonts w:ascii="Times New Roman" w:hAnsi="Times New Roman"/>
          <w:b/>
          <w:bCs/>
          <w:sz w:val="28"/>
          <w:szCs w:val="28"/>
        </w:rPr>
        <w:t>.0</w:t>
      </w:r>
      <w:r>
        <w:rPr>
          <w:rFonts w:ascii="Times New Roman" w:hAnsi="Times New Roman"/>
          <w:b/>
          <w:bCs/>
          <w:sz w:val="28"/>
          <w:szCs w:val="28"/>
        </w:rPr>
        <w:t>3</w:t>
      </w:r>
      <w:r w:rsidRPr="00024ECD">
        <w:rPr>
          <w:rFonts w:ascii="Times New Roman" w:hAnsi="Times New Roman"/>
          <w:b/>
          <w:bCs/>
          <w:sz w:val="28"/>
          <w:szCs w:val="28"/>
        </w:rPr>
        <w:t>.2022</w:t>
      </w:r>
    </w:p>
    <w:p w14:paraId="2C1CF414" w14:textId="77777777" w:rsidR="009A7F27" w:rsidRDefault="009A7F27"/>
    <w:sectPr w:rsidR="009A7F27" w:rsidSect="009A7F2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BF071E"/>
    <w:multiLevelType w:val="hybridMultilevel"/>
    <w:tmpl w:val="F3F81FFA"/>
    <w:lvl w:ilvl="0" w:tplc="B1E4F754">
      <w:start w:val="3"/>
      <w:numFmt w:val="bullet"/>
      <w:lvlText w:val="-"/>
      <w:lvlJc w:val="left"/>
      <w:pPr>
        <w:ind w:left="945" w:hanging="360"/>
      </w:pPr>
      <w:rPr>
        <w:rFonts w:ascii="Times New Roman" w:eastAsia="Calibri"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16cid:durableId="288896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F27"/>
    <w:rsid w:val="009A7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E31BB"/>
  <w15:chartTrackingRefBased/>
  <w15:docId w15:val="{249F81A9-A67C-4977-97C2-D3AAE576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F27"/>
    <w:pPr>
      <w:spacing w:line="256" w:lineRule="auto"/>
    </w:pPr>
    <w:rPr>
      <w:rFonts w:ascii="Calibri" w:eastAsia="Times New Roman"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harChar">
    <w:name w:val=" Caracter Char Char"/>
    <w:basedOn w:val="Normal"/>
    <w:rsid w:val="009A7F27"/>
    <w:pPr>
      <w:spacing w:after="0" w:line="240" w:lineRule="auto"/>
    </w:pPr>
    <w:rPr>
      <w:rFonts w:ascii="Times New Roman" w:hAnsi="Times New Roman"/>
      <w:sz w:val="24"/>
      <w:szCs w:val="24"/>
      <w:lang w:val="pl-PL" w:eastAsia="pl-PL"/>
    </w:rPr>
  </w:style>
  <w:style w:type="paragraph" w:styleId="Title">
    <w:name w:val="Title"/>
    <w:basedOn w:val="Normal"/>
    <w:link w:val="TitleChar1"/>
    <w:qFormat/>
    <w:rsid w:val="009A7F27"/>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
    <w:name w:val="Title Char"/>
    <w:basedOn w:val="DefaultParagraphFont"/>
    <w:uiPriority w:val="10"/>
    <w:rsid w:val="009A7F27"/>
    <w:rPr>
      <w:rFonts w:asciiTheme="majorHAnsi" w:eastAsiaTheme="majorEastAsia" w:hAnsiTheme="majorHAnsi" w:cstheme="majorBidi"/>
      <w:spacing w:val="-10"/>
      <w:kern w:val="28"/>
      <w:sz w:val="56"/>
      <w:szCs w:val="56"/>
      <w:lang w:val="ro-RO"/>
    </w:rPr>
  </w:style>
  <w:style w:type="character" w:customStyle="1" w:styleId="TitleChar1">
    <w:name w:val="Title Char1"/>
    <w:aliases w:val="Title Char Char"/>
    <w:link w:val="Title"/>
    <w:rsid w:val="009A7F27"/>
    <w:rPr>
      <w:rFonts w:ascii="Arial" w:eastAsia="Calibri" w:hAnsi="Arial" w:cs="Times New Roman"/>
      <w:b/>
      <w:kern w:val="28"/>
      <w:sz w:val="32"/>
      <w:szCs w:val="20"/>
      <w:lang w:eastAsia="ro-RO"/>
    </w:rPr>
  </w:style>
  <w:style w:type="paragraph" w:styleId="BodyText">
    <w:name w:val="Body Text"/>
    <w:basedOn w:val="Normal"/>
    <w:link w:val="BodyTextChar1"/>
    <w:rsid w:val="009A7F27"/>
    <w:pPr>
      <w:spacing w:after="0" w:line="240" w:lineRule="auto"/>
      <w:jc w:val="both"/>
    </w:pPr>
    <w:rPr>
      <w:rFonts w:ascii="Times New Roman" w:hAnsi="Times New Roman"/>
      <w:sz w:val="24"/>
      <w:szCs w:val="20"/>
      <w:lang w:eastAsia="ro-RO"/>
    </w:rPr>
  </w:style>
  <w:style w:type="character" w:customStyle="1" w:styleId="BodyTextChar">
    <w:name w:val="Body Text Char"/>
    <w:basedOn w:val="DefaultParagraphFont"/>
    <w:uiPriority w:val="99"/>
    <w:semiHidden/>
    <w:rsid w:val="009A7F27"/>
    <w:rPr>
      <w:rFonts w:ascii="Calibri" w:eastAsia="Times New Roman" w:hAnsi="Calibri" w:cs="Times New Roman"/>
      <w:lang w:val="ro-RO"/>
    </w:rPr>
  </w:style>
  <w:style w:type="character" w:customStyle="1" w:styleId="BodyTextChar1">
    <w:name w:val="Body Text Char1"/>
    <w:aliases w:val="Body Text Char Char"/>
    <w:link w:val="BodyText"/>
    <w:rsid w:val="009A7F27"/>
    <w:rPr>
      <w:rFonts w:ascii="Times New Roman" w:eastAsia="Times New Roman" w:hAnsi="Times New Roman" w:cs="Times New Roman"/>
      <w:sz w:val="24"/>
      <w:szCs w:val="20"/>
      <w:lang w:val="ro-RO" w:eastAsia="ro-RO"/>
    </w:rPr>
  </w:style>
  <w:style w:type="paragraph" w:styleId="Subtitle">
    <w:name w:val="Subtitle"/>
    <w:basedOn w:val="Normal"/>
    <w:link w:val="SubtitleChar1"/>
    <w:qFormat/>
    <w:rsid w:val="009A7F27"/>
    <w:pPr>
      <w:spacing w:after="60" w:line="240" w:lineRule="auto"/>
      <w:jc w:val="center"/>
      <w:outlineLvl w:val="1"/>
    </w:pPr>
    <w:rPr>
      <w:rFonts w:ascii="Arial" w:eastAsia="Calibri" w:hAnsi="Arial"/>
      <w:sz w:val="24"/>
      <w:szCs w:val="20"/>
      <w:lang w:val="en-US" w:eastAsia="ro-RO"/>
    </w:rPr>
  </w:style>
  <w:style w:type="character" w:customStyle="1" w:styleId="SubtitleChar">
    <w:name w:val="Subtitle Char"/>
    <w:basedOn w:val="DefaultParagraphFont"/>
    <w:uiPriority w:val="11"/>
    <w:rsid w:val="009A7F27"/>
    <w:rPr>
      <w:rFonts w:eastAsiaTheme="minorEastAsia"/>
      <w:color w:val="5A5A5A" w:themeColor="text1" w:themeTint="A5"/>
      <w:spacing w:val="15"/>
      <w:lang w:val="ro-RO"/>
    </w:rPr>
  </w:style>
  <w:style w:type="character" w:customStyle="1" w:styleId="SubtitleChar1">
    <w:name w:val="Subtitle Char1"/>
    <w:aliases w:val="Subtitle Char Char"/>
    <w:link w:val="Subtitle"/>
    <w:rsid w:val="009A7F27"/>
    <w:rPr>
      <w:rFonts w:ascii="Arial" w:eastAsia="Calibri" w:hAnsi="Arial" w:cs="Times New Roman"/>
      <w:sz w:val="24"/>
      <w:szCs w:val="20"/>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2480</Characters>
  <Application>Microsoft Office Word</Application>
  <DocSecurity>0</DocSecurity>
  <Lines>20</Lines>
  <Paragraphs>5</Paragraphs>
  <ScaleCrop>false</ScaleCrop>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2022-05-26T08:09:00Z</dcterms:created>
  <dcterms:modified xsi:type="dcterms:W3CDTF">2022-05-26T08:10:00Z</dcterms:modified>
</cp:coreProperties>
</file>