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1129" w14:textId="77777777" w:rsidR="00D6142C" w:rsidRPr="00432845" w:rsidRDefault="00D6142C" w:rsidP="00D6142C">
      <w:pPr>
        <w:widowControl w:val="0"/>
        <w:shd w:val="clear" w:color="auto" w:fill="FFFFFF"/>
        <w:tabs>
          <w:tab w:val="left" w:pos="4397"/>
        </w:tabs>
        <w:autoSpaceDE w:val="0"/>
        <w:autoSpaceDN w:val="0"/>
        <w:adjustRightInd w:val="0"/>
        <w:spacing w:after="0" w:line="240" w:lineRule="auto"/>
        <w:rPr>
          <w:rFonts w:ascii="Times New Roman" w:hAnsi="Times New Roman"/>
          <w:b/>
          <w:bCs/>
          <w:kern w:val="24"/>
          <w:sz w:val="28"/>
          <w:szCs w:val="28"/>
        </w:rPr>
      </w:pPr>
      <w:r w:rsidRPr="00432845">
        <w:rPr>
          <w:rFonts w:ascii="Times New Roman" w:hAnsi="Times New Roman"/>
          <w:b/>
          <w:bCs/>
          <w:color w:val="000000"/>
          <w:kern w:val="24"/>
          <w:sz w:val="28"/>
          <w:szCs w:val="28"/>
        </w:rPr>
        <w:t xml:space="preserve">                 ROMÂNIA</w:t>
      </w:r>
    </w:p>
    <w:p w14:paraId="37BE3015" w14:textId="77777777" w:rsidR="00D6142C" w:rsidRPr="00432845" w:rsidRDefault="00D6142C" w:rsidP="00D6142C">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432845">
        <w:rPr>
          <w:rFonts w:ascii="Times New Roman" w:hAnsi="Times New Roman"/>
          <w:b/>
          <w:bCs/>
          <w:color w:val="000000"/>
          <w:kern w:val="24"/>
          <w:sz w:val="28"/>
          <w:szCs w:val="28"/>
        </w:rPr>
        <w:t xml:space="preserve">JUDEŢUL BISTRIŢA-NĂSĂUD </w:t>
      </w:r>
    </w:p>
    <w:p w14:paraId="16475578" w14:textId="77777777" w:rsidR="00D6142C" w:rsidRPr="00432845" w:rsidRDefault="00D6142C" w:rsidP="00D6142C">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432845">
        <w:rPr>
          <w:rFonts w:ascii="Times New Roman" w:hAnsi="Times New Roman"/>
          <w:b/>
          <w:bCs/>
          <w:color w:val="000000"/>
          <w:kern w:val="24"/>
          <w:sz w:val="28"/>
          <w:szCs w:val="28"/>
        </w:rPr>
        <w:t xml:space="preserve">        COMUNA FELDRU</w:t>
      </w:r>
    </w:p>
    <w:p w14:paraId="49A6AD24" w14:textId="77777777" w:rsidR="00D6142C" w:rsidRPr="00432845" w:rsidRDefault="00D6142C" w:rsidP="00D6142C">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432845">
        <w:rPr>
          <w:rFonts w:ascii="Times New Roman" w:hAnsi="Times New Roman"/>
          <w:b/>
          <w:bCs/>
          <w:color w:val="000000"/>
          <w:kern w:val="24"/>
          <w:sz w:val="28"/>
          <w:szCs w:val="28"/>
        </w:rPr>
        <w:t>CONSILIUL LOCAL FELDRU</w:t>
      </w:r>
    </w:p>
    <w:p w14:paraId="1A4D2209" w14:textId="77777777" w:rsidR="00D6142C" w:rsidRPr="00432845" w:rsidRDefault="00D6142C" w:rsidP="00D6142C">
      <w:pPr>
        <w:spacing w:after="0" w:line="240" w:lineRule="auto"/>
        <w:jc w:val="center"/>
        <w:rPr>
          <w:rFonts w:ascii="Times New Roman" w:hAnsi="Times New Roman"/>
          <w:b/>
          <w:color w:val="000000"/>
          <w:kern w:val="24"/>
          <w:sz w:val="28"/>
          <w:szCs w:val="28"/>
        </w:rPr>
      </w:pPr>
      <w:r w:rsidRPr="00432845">
        <w:rPr>
          <w:rFonts w:ascii="Times New Roman" w:hAnsi="Times New Roman"/>
          <w:b/>
          <w:color w:val="000000"/>
          <w:kern w:val="24"/>
          <w:sz w:val="28"/>
          <w:szCs w:val="28"/>
        </w:rPr>
        <w:t>HOTĂRÂRE</w:t>
      </w:r>
    </w:p>
    <w:p w14:paraId="1C1F7296" w14:textId="77777777" w:rsidR="00D6142C" w:rsidRPr="00432845" w:rsidRDefault="00D6142C" w:rsidP="00D6142C">
      <w:pPr>
        <w:spacing w:after="0" w:line="240" w:lineRule="auto"/>
        <w:jc w:val="center"/>
        <w:rPr>
          <w:rFonts w:ascii="Times New Roman" w:hAnsi="Times New Roman"/>
          <w:b/>
          <w:color w:val="000000"/>
          <w:kern w:val="24"/>
          <w:sz w:val="28"/>
          <w:szCs w:val="28"/>
        </w:rPr>
      </w:pPr>
      <w:r w:rsidRPr="00432845">
        <w:rPr>
          <w:rFonts w:ascii="Times New Roman" w:hAnsi="Times New Roman"/>
          <w:b/>
          <w:color w:val="000000"/>
          <w:kern w:val="24"/>
          <w:sz w:val="28"/>
          <w:szCs w:val="28"/>
        </w:rPr>
        <w:t>privind organizarea rețelei școlare a unităților de învățământ particular din comuna Feldru pentru anul școlar 2022-2023</w:t>
      </w:r>
    </w:p>
    <w:p w14:paraId="7D7BAA9F" w14:textId="77777777" w:rsidR="00D6142C" w:rsidRPr="00432845" w:rsidRDefault="00D6142C" w:rsidP="00D6142C">
      <w:pPr>
        <w:spacing w:after="0" w:line="240" w:lineRule="auto"/>
        <w:rPr>
          <w:rFonts w:ascii="Times New Roman" w:hAnsi="Times New Roman"/>
          <w:sz w:val="28"/>
          <w:szCs w:val="28"/>
        </w:rPr>
      </w:pPr>
      <w:r w:rsidRPr="00432845">
        <w:rPr>
          <w:rFonts w:ascii="Times New Roman" w:hAnsi="Times New Roman"/>
          <w:sz w:val="28"/>
          <w:szCs w:val="28"/>
        </w:rPr>
        <w:t xml:space="preserve">Consiliul local al comunei Feldru întrunit în ședința ordinară în prezența a </w:t>
      </w:r>
      <w:r>
        <w:rPr>
          <w:rFonts w:ascii="Times New Roman" w:hAnsi="Times New Roman"/>
          <w:sz w:val="28"/>
          <w:szCs w:val="28"/>
        </w:rPr>
        <w:t>15</w:t>
      </w:r>
      <w:r w:rsidRPr="00432845">
        <w:rPr>
          <w:rFonts w:ascii="Times New Roman" w:hAnsi="Times New Roman"/>
          <w:sz w:val="28"/>
          <w:szCs w:val="28"/>
        </w:rPr>
        <w:t xml:space="preserve"> consilieri locali</w:t>
      </w:r>
    </w:p>
    <w:p w14:paraId="0C4D9691" w14:textId="77777777" w:rsidR="00D6142C" w:rsidRPr="00432845" w:rsidRDefault="00D6142C" w:rsidP="00D6142C">
      <w:pPr>
        <w:spacing w:after="0" w:line="240" w:lineRule="auto"/>
        <w:rPr>
          <w:rFonts w:ascii="Times New Roman" w:hAnsi="Times New Roman"/>
          <w:sz w:val="28"/>
          <w:szCs w:val="28"/>
        </w:rPr>
      </w:pPr>
      <w:r w:rsidRPr="00432845">
        <w:rPr>
          <w:rFonts w:ascii="Times New Roman" w:hAnsi="Times New Roman"/>
          <w:sz w:val="28"/>
          <w:szCs w:val="28"/>
        </w:rPr>
        <w:t xml:space="preserve">         Având în vedere:</w:t>
      </w:r>
    </w:p>
    <w:p w14:paraId="1795F572" w14:textId="77777777" w:rsidR="00D6142C"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Proiectul de hotărâre inițiat de primarul comunei Feldru</w:t>
      </w:r>
      <w:r>
        <w:rPr>
          <w:rFonts w:ascii="Times New Roman" w:hAnsi="Times New Roman"/>
          <w:sz w:val="28"/>
          <w:szCs w:val="28"/>
        </w:rPr>
        <w:t>.</w:t>
      </w:r>
    </w:p>
    <w:p w14:paraId="6EF5D5CD" w14:textId="77777777" w:rsidR="00D6142C" w:rsidRPr="00432845" w:rsidRDefault="00D6142C" w:rsidP="00D6142C">
      <w:pPr>
        <w:spacing w:after="0" w:line="240" w:lineRule="auto"/>
        <w:jc w:val="both"/>
        <w:rPr>
          <w:rFonts w:ascii="Times New Roman" w:hAnsi="Times New Roman"/>
          <w:bCs/>
          <w:sz w:val="28"/>
          <w:szCs w:val="28"/>
        </w:rPr>
      </w:pPr>
      <w:r w:rsidRPr="00432845">
        <w:rPr>
          <w:rFonts w:ascii="Times New Roman" w:hAnsi="Times New Roman"/>
          <w:bCs/>
          <w:sz w:val="28"/>
          <w:szCs w:val="28"/>
        </w:rPr>
        <w:t xml:space="preserve">         - Raportul nr. </w:t>
      </w:r>
      <w:r>
        <w:rPr>
          <w:rFonts w:ascii="Times New Roman" w:hAnsi="Times New Roman"/>
          <w:bCs/>
          <w:sz w:val="28"/>
          <w:szCs w:val="28"/>
        </w:rPr>
        <w:t>962</w:t>
      </w:r>
      <w:r w:rsidRPr="00432845">
        <w:rPr>
          <w:rFonts w:ascii="Times New Roman" w:hAnsi="Times New Roman"/>
          <w:bCs/>
          <w:sz w:val="28"/>
          <w:szCs w:val="28"/>
        </w:rPr>
        <w:t xml:space="preserve"> / </w:t>
      </w:r>
      <w:r>
        <w:rPr>
          <w:rFonts w:ascii="Times New Roman" w:hAnsi="Times New Roman"/>
          <w:bCs/>
          <w:sz w:val="28"/>
          <w:szCs w:val="28"/>
        </w:rPr>
        <w:t>26</w:t>
      </w:r>
      <w:r w:rsidRPr="00432845">
        <w:rPr>
          <w:rFonts w:ascii="Times New Roman" w:hAnsi="Times New Roman"/>
          <w:bCs/>
          <w:sz w:val="28"/>
          <w:szCs w:val="28"/>
        </w:rPr>
        <w:t>.01.2022 întocmit de secretarul primăriei comunei Feldru;</w:t>
      </w:r>
    </w:p>
    <w:p w14:paraId="68180CEF" w14:textId="77777777" w:rsidR="00D6142C" w:rsidRPr="00432845" w:rsidRDefault="00D6142C" w:rsidP="00D6142C">
      <w:pPr>
        <w:spacing w:after="0" w:line="240" w:lineRule="auto"/>
        <w:jc w:val="both"/>
        <w:rPr>
          <w:rFonts w:ascii="Times New Roman" w:hAnsi="Times New Roman"/>
          <w:bCs/>
          <w:sz w:val="28"/>
          <w:szCs w:val="28"/>
        </w:rPr>
      </w:pPr>
      <w:r w:rsidRPr="00432845">
        <w:rPr>
          <w:rFonts w:ascii="Times New Roman" w:hAnsi="Times New Roman"/>
          <w:bCs/>
          <w:sz w:val="28"/>
          <w:szCs w:val="28"/>
        </w:rPr>
        <w:t xml:space="preserve">         - Referatul de aprobare nr. </w:t>
      </w:r>
      <w:r>
        <w:rPr>
          <w:rFonts w:ascii="Times New Roman" w:hAnsi="Times New Roman"/>
          <w:bCs/>
          <w:sz w:val="28"/>
          <w:szCs w:val="28"/>
        </w:rPr>
        <w:t>963</w:t>
      </w:r>
      <w:r w:rsidRPr="00432845">
        <w:rPr>
          <w:rFonts w:ascii="Times New Roman" w:hAnsi="Times New Roman"/>
          <w:bCs/>
          <w:sz w:val="28"/>
          <w:szCs w:val="28"/>
        </w:rPr>
        <w:t xml:space="preserve"> / </w:t>
      </w:r>
      <w:r>
        <w:rPr>
          <w:rFonts w:ascii="Times New Roman" w:hAnsi="Times New Roman"/>
          <w:bCs/>
          <w:sz w:val="28"/>
          <w:szCs w:val="28"/>
        </w:rPr>
        <w:t>26</w:t>
      </w:r>
      <w:r w:rsidRPr="00432845">
        <w:rPr>
          <w:rFonts w:ascii="Times New Roman" w:hAnsi="Times New Roman"/>
          <w:bCs/>
          <w:sz w:val="28"/>
          <w:szCs w:val="28"/>
        </w:rPr>
        <w:t>.01.2022 a primarului comunei Feldru;</w:t>
      </w:r>
    </w:p>
    <w:p w14:paraId="7DB52994" w14:textId="77777777" w:rsidR="00D6142C" w:rsidRPr="00432845" w:rsidRDefault="00D6142C" w:rsidP="00D6142C">
      <w:pPr>
        <w:spacing w:after="0" w:line="240" w:lineRule="auto"/>
        <w:rPr>
          <w:rFonts w:ascii="Times New Roman" w:hAnsi="Times New Roman"/>
          <w:sz w:val="28"/>
          <w:szCs w:val="28"/>
        </w:rPr>
      </w:pPr>
      <w:r w:rsidRPr="00432845">
        <w:rPr>
          <w:rFonts w:ascii="Times New Roman" w:hAnsi="Times New Roman"/>
          <w:sz w:val="28"/>
          <w:szCs w:val="28"/>
        </w:rPr>
        <w:t xml:space="preserve">         - Avizul conform al Inspectoratului Școlar Județean Bistrița – Năsăud nr. </w:t>
      </w:r>
      <w:r>
        <w:rPr>
          <w:rFonts w:ascii="Times New Roman" w:hAnsi="Times New Roman"/>
          <w:sz w:val="28"/>
          <w:szCs w:val="28"/>
        </w:rPr>
        <w:t xml:space="preserve">1097 </w:t>
      </w:r>
      <w:r w:rsidRPr="00432845">
        <w:rPr>
          <w:rFonts w:ascii="Times New Roman" w:hAnsi="Times New Roman"/>
          <w:sz w:val="28"/>
          <w:szCs w:val="28"/>
        </w:rPr>
        <w:t xml:space="preserve">din </w:t>
      </w:r>
      <w:r>
        <w:rPr>
          <w:rFonts w:ascii="Times New Roman" w:hAnsi="Times New Roman"/>
          <w:sz w:val="28"/>
          <w:szCs w:val="28"/>
        </w:rPr>
        <w:t>28</w:t>
      </w:r>
      <w:r w:rsidRPr="00432845">
        <w:rPr>
          <w:rFonts w:ascii="Times New Roman" w:hAnsi="Times New Roman"/>
          <w:sz w:val="28"/>
          <w:szCs w:val="28"/>
        </w:rPr>
        <w:t>.</w:t>
      </w:r>
      <w:r>
        <w:rPr>
          <w:rFonts w:ascii="Times New Roman" w:hAnsi="Times New Roman"/>
          <w:sz w:val="28"/>
          <w:szCs w:val="28"/>
        </w:rPr>
        <w:t>0</w:t>
      </w:r>
      <w:r w:rsidRPr="00432845">
        <w:rPr>
          <w:rFonts w:ascii="Times New Roman" w:hAnsi="Times New Roman"/>
          <w:sz w:val="28"/>
          <w:szCs w:val="28"/>
        </w:rPr>
        <w:t>1.202</w:t>
      </w:r>
      <w:r>
        <w:rPr>
          <w:rFonts w:ascii="Times New Roman" w:hAnsi="Times New Roman"/>
          <w:sz w:val="28"/>
          <w:szCs w:val="28"/>
        </w:rPr>
        <w:t>2</w:t>
      </w:r>
      <w:r w:rsidRPr="00432845">
        <w:rPr>
          <w:rFonts w:ascii="Times New Roman" w:hAnsi="Times New Roman"/>
          <w:sz w:val="28"/>
          <w:szCs w:val="28"/>
        </w:rPr>
        <w:t>.</w:t>
      </w:r>
    </w:p>
    <w:p w14:paraId="2A08FD2A"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prevederile art. 19, art 61 alin (1), alin (2) și alin 2^1 din Legea nr. 1/2011- Legea Educaţiei Naţionale cu modificările și completările ulterioare și a prevederilor Legii nr. 287 / 2009 privind Codul Civil repubilcată (Titlul IV-persoană juridică) și în baza Ordinului MEC nr. 5599 / 21.09.2020. pentru învățământul preuniversitar de stat, evidența efectivelor de preșcolari și elevi școlarizați în unitățile de învățământ particular, precum și emiterea avizului conform, în vederea organizării reţelei unităţilor de învăţământ preuniversitar de stat pentru anul şcolar 2022-2023.</w:t>
      </w:r>
    </w:p>
    <w:p w14:paraId="35E50B66" w14:textId="77777777" w:rsidR="00D6142C" w:rsidRPr="00432845" w:rsidRDefault="00D6142C" w:rsidP="00D6142C">
      <w:pPr>
        <w:autoSpaceDE w:val="0"/>
        <w:autoSpaceDN w:val="0"/>
        <w:adjustRightInd w:val="0"/>
        <w:spacing w:after="0" w:line="240" w:lineRule="auto"/>
        <w:jc w:val="both"/>
        <w:rPr>
          <w:rFonts w:ascii="Times New Roman" w:hAnsi="Times New Roman"/>
          <w:bCs/>
          <w:sz w:val="28"/>
          <w:szCs w:val="28"/>
        </w:rPr>
      </w:pPr>
      <w:r w:rsidRPr="00432845">
        <w:rPr>
          <w:rFonts w:ascii="Times New Roman" w:hAnsi="Times New Roman"/>
          <w:bCs/>
          <w:color w:val="000000"/>
          <w:sz w:val="28"/>
          <w:szCs w:val="28"/>
        </w:rPr>
        <w:t xml:space="preserve">         În temeiul art. 129 alin.2, lit. d), alin. 4, lit. c); art.196, alin. (1), lit. a), coroborat cu art. 139, alin. (3), lit. c), din O.U.G. nr. 57/2019 privind Codul administrativ;</w:t>
      </w:r>
    </w:p>
    <w:p w14:paraId="2EF32B69" w14:textId="77777777" w:rsidR="00D6142C" w:rsidRPr="00432845" w:rsidRDefault="00D6142C" w:rsidP="00D6142C">
      <w:pPr>
        <w:spacing w:after="0" w:line="240" w:lineRule="auto"/>
        <w:jc w:val="both"/>
        <w:rPr>
          <w:rFonts w:ascii="Times New Roman" w:hAnsi="Times New Roman"/>
          <w:sz w:val="28"/>
          <w:szCs w:val="28"/>
        </w:rPr>
      </w:pPr>
    </w:p>
    <w:p w14:paraId="41D52F70" w14:textId="77777777" w:rsidR="00D6142C" w:rsidRPr="00432845" w:rsidRDefault="00D6142C" w:rsidP="00D6142C">
      <w:pPr>
        <w:spacing w:after="0" w:line="240" w:lineRule="auto"/>
        <w:jc w:val="center"/>
        <w:rPr>
          <w:rFonts w:ascii="Times New Roman" w:hAnsi="Times New Roman"/>
          <w:b/>
          <w:bCs/>
          <w:sz w:val="28"/>
          <w:szCs w:val="28"/>
        </w:rPr>
      </w:pPr>
      <w:r w:rsidRPr="00432845">
        <w:rPr>
          <w:rFonts w:ascii="Times New Roman" w:hAnsi="Times New Roman"/>
          <w:b/>
          <w:bCs/>
          <w:sz w:val="28"/>
          <w:szCs w:val="28"/>
        </w:rPr>
        <w:t xml:space="preserve">HOTĂRĂȘTE </w:t>
      </w:r>
    </w:p>
    <w:p w14:paraId="2A89C2CA" w14:textId="77777777" w:rsidR="00D6142C" w:rsidRPr="00432845" w:rsidRDefault="00D6142C" w:rsidP="00D6142C">
      <w:pPr>
        <w:spacing w:after="0" w:line="240" w:lineRule="auto"/>
        <w:jc w:val="center"/>
        <w:rPr>
          <w:rFonts w:ascii="Times New Roman" w:hAnsi="Times New Roman"/>
          <w:sz w:val="28"/>
          <w:szCs w:val="28"/>
        </w:rPr>
      </w:pPr>
    </w:p>
    <w:p w14:paraId="020296D4"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b/>
          <w:bCs/>
          <w:sz w:val="28"/>
          <w:szCs w:val="28"/>
        </w:rPr>
        <w:t xml:space="preserve">         Art. 1.</w:t>
      </w:r>
      <w:r w:rsidRPr="00432845">
        <w:rPr>
          <w:rFonts w:ascii="Times New Roman" w:hAnsi="Times New Roman"/>
          <w:sz w:val="28"/>
          <w:szCs w:val="28"/>
        </w:rPr>
        <w:t xml:space="preserve"> Se aprobă organizarea reteței școlare a unităților de învățământ particular din comuna Feldru pentru anul școlar 2022-2023 după cum urmează:</w:t>
      </w:r>
    </w:p>
    <w:p w14:paraId="3860F585"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Liceul Teoretic „Henri Coandă” Feldru – Persoană juridică;</w:t>
      </w:r>
    </w:p>
    <w:p w14:paraId="7AB7B320"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Școala postliceală „Henri Coandă” – Persoană juridică;</w:t>
      </w:r>
    </w:p>
    <w:p w14:paraId="745FD23A"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b/>
          <w:bCs/>
          <w:sz w:val="28"/>
          <w:szCs w:val="28"/>
        </w:rPr>
        <w:t xml:space="preserve">         Art. 2.</w:t>
      </w:r>
      <w:r w:rsidRPr="00432845">
        <w:rPr>
          <w:rFonts w:ascii="Times New Roman" w:hAnsi="Times New Roman"/>
          <w:sz w:val="28"/>
          <w:szCs w:val="28"/>
        </w:rPr>
        <w:t xml:space="preserve"> Prezenta hotărâre a fost adoptată cu 15 voturi „pentru” 0 voturi „împotrivă”,  0 „abțineri” din 15 consilieri prezenţi.</w:t>
      </w:r>
    </w:p>
    <w:p w14:paraId="1B10E1CD"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b/>
          <w:bCs/>
          <w:sz w:val="28"/>
          <w:szCs w:val="28"/>
        </w:rPr>
        <w:t xml:space="preserve">         Art. 3.</w:t>
      </w:r>
      <w:r w:rsidRPr="00432845">
        <w:rPr>
          <w:rFonts w:ascii="Times New Roman" w:hAnsi="Times New Roman"/>
          <w:sz w:val="28"/>
          <w:szCs w:val="28"/>
        </w:rPr>
        <w:t xml:space="preserve"> Prezenta hotărâre se comunică:</w:t>
      </w:r>
    </w:p>
    <w:p w14:paraId="71B32A25"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Instituţia Prefectului – Judeţul Bistriţa-Năsăud; </w:t>
      </w:r>
    </w:p>
    <w:p w14:paraId="0164C1E2"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Primarul comunei Feldru;</w:t>
      </w:r>
    </w:p>
    <w:p w14:paraId="116EB912" w14:textId="77777777" w:rsidR="00D6142C" w:rsidRPr="00432845" w:rsidRDefault="00D6142C" w:rsidP="00D6142C">
      <w:pPr>
        <w:spacing w:after="0" w:line="240" w:lineRule="auto"/>
        <w:jc w:val="both"/>
        <w:rPr>
          <w:rFonts w:ascii="Times New Roman" w:hAnsi="Times New Roman"/>
          <w:sz w:val="28"/>
          <w:szCs w:val="28"/>
        </w:rPr>
      </w:pPr>
      <w:r w:rsidRPr="00432845">
        <w:rPr>
          <w:rFonts w:ascii="Times New Roman" w:hAnsi="Times New Roman"/>
          <w:sz w:val="28"/>
          <w:szCs w:val="28"/>
        </w:rPr>
        <w:t xml:space="preserve">              - Inspectoratul Școlar Județean Bistrița-Năsăud.</w:t>
      </w:r>
    </w:p>
    <w:p w14:paraId="5FBEA355" w14:textId="77777777" w:rsidR="00D6142C" w:rsidRPr="00432845" w:rsidRDefault="00D6142C" w:rsidP="00D6142C">
      <w:pPr>
        <w:spacing w:after="0" w:line="240" w:lineRule="auto"/>
        <w:rPr>
          <w:rFonts w:ascii="Times New Roman" w:hAnsi="Times New Roman"/>
          <w:sz w:val="28"/>
          <w:szCs w:val="28"/>
        </w:rPr>
      </w:pPr>
    </w:p>
    <w:p w14:paraId="2F8CD746" w14:textId="77777777" w:rsidR="00D6142C" w:rsidRPr="00432845" w:rsidRDefault="00D6142C" w:rsidP="00D6142C">
      <w:pPr>
        <w:spacing w:after="0" w:line="240" w:lineRule="auto"/>
        <w:rPr>
          <w:rFonts w:ascii="Times New Roman" w:hAnsi="Times New Roman"/>
          <w:b/>
          <w:bCs/>
          <w:sz w:val="28"/>
          <w:szCs w:val="28"/>
        </w:rPr>
      </w:pPr>
      <w:r w:rsidRPr="00432845">
        <w:rPr>
          <w:rFonts w:ascii="Times New Roman" w:hAnsi="Times New Roman"/>
          <w:b/>
          <w:bCs/>
          <w:sz w:val="28"/>
          <w:szCs w:val="28"/>
        </w:rPr>
        <w:t xml:space="preserve">PREŞEDINTE DE ŞEDINŢĂ                                                                                       </w:t>
      </w:r>
    </w:p>
    <w:p w14:paraId="492B5D10" w14:textId="77777777" w:rsidR="00D6142C" w:rsidRPr="00432845" w:rsidRDefault="00D6142C" w:rsidP="00D6142C">
      <w:pPr>
        <w:spacing w:after="0" w:line="240" w:lineRule="auto"/>
        <w:rPr>
          <w:rFonts w:ascii="Times New Roman" w:hAnsi="Times New Roman"/>
          <w:b/>
          <w:bCs/>
          <w:sz w:val="28"/>
          <w:szCs w:val="28"/>
        </w:rPr>
      </w:pPr>
      <w:r w:rsidRPr="00432845">
        <w:rPr>
          <w:rFonts w:ascii="Times New Roman" w:hAnsi="Times New Roman"/>
          <w:b/>
          <w:bCs/>
          <w:sz w:val="28"/>
          <w:szCs w:val="28"/>
        </w:rPr>
        <w:t xml:space="preserve">        </w:t>
      </w:r>
      <w:r>
        <w:rPr>
          <w:rFonts w:ascii="Times New Roman" w:hAnsi="Times New Roman"/>
          <w:b/>
          <w:bCs/>
          <w:sz w:val="28"/>
          <w:szCs w:val="28"/>
        </w:rPr>
        <w:t>Neamți Daniel</w:t>
      </w:r>
      <w:r w:rsidRPr="00432845">
        <w:rPr>
          <w:rFonts w:ascii="Times New Roman" w:hAnsi="Times New Roman"/>
          <w:b/>
          <w:bCs/>
          <w:sz w:val="28"/>
          <w:szCs w:val="28"/>
        </w:rPr>
        <w:t xml:space="preserve">    </w:t>
      </w:r>
      <w:r w:rsidRPr="00432845">
        <w:rPr>
          <w:rFonts w:ascii="Times New Roman" w:hAnsi="Times New Roman"/>
          <w:b/>
          <w:bCs/>
          <w:sz w:val="28"/>
          <w:szCs w:val="28"/>
        </w:rPr>
        <w:tab/>
      </w:r>
      <w:r w:rsidRPr="00432845">
        <w:rPr>
          <w:rFonts w:ascii="Times New Roman" w:hAnsi="Times New Roman"/>
          <w:b/>
          <w:bCs/>
          <w:sz w:val="28"/>
          <w:szCs w:val="28"/>
        </w:rPr>
        <w:tab/>
        <w:t xml:space="preserve">                            Aviz de legalitate</w:t>
      </w:r>
    </w:p>
    <w:p w14:paraId="1F9E1757" w14:textId="77777777" w:rsidR="00D6142C" w:rsidRPr="00432845" w:rsidRDefault="00D6142C" w:rsidP="00D6142C">
      <w:pPr>
        <w:spacing w:after="0" w:line="240" w:lineRule="auto"/>
        <w:rPr>
          <w:rFonts w:ascii="Times New Roman" w:hAnsi="Times New Roman"/>
          <w:b/>
          <w:bCs/>
          <w:sz w:val="28"/>
          <w:szCs w:val="28"/>
        </w:rPr>
      </w:pPr>
      <w:r w:rsidRPr="00432845">
        <w:rPr>
          <w:rFonts w:ascii="Times New Roman" w:hAnsi="Times New Roman"/>
          <w:b/>
          <w:bCs/>
          <w:sz w:val="28"/>
          <w:szCs w:val="28"/>
        </w:rPr>
        <w:tab/>
      </w:r>
      <w:r w:rsidRPr="00432845">
        <w:rPr>
          <w:rFonts w:ascii="Times New Roman" w:hAnsi="Times New Roman"/>
          <w:b/>
          <w:bCs/>
          <w:sz w:val="28"/>
          <w:szCs w:val="28"/>
        </w:rPr>
        <w:tab/>
      </w:r>
      <w:r w:rsidRPr="00432845">
        <w:rPr>
          <w:rFonts w:ascii="Times New Roman" w:hAnsi="Times New Roman"/>
          <w:b/>
          <w:bCs/>
          <w:sz w:val="28"/>
          <w:szCs w:val="28"/>
        </w:rPr>
        <w:tab/>
        <w:t xml:space="preserve">                                         SECRETAR GENERAL</w:t>
      </w:r>
    </w:p>
    <w:p w14:paraId="0EF226FF" w14:textId="77777777" w:rsidR="00D6142C" w:rsidRPr="00432845" w:rsidRDefault="00D6142C" w:rsidP="00D6142C">
      <w:pPr>
        <w:spacing w:after="0" w:line="240" w:lineRule="auto"/>
        <w:rPr>
          <w:rFonts w:ascii="Times New Roman" w:hAnsi="Times New Roman"/>
          <w:b/>
          <w:bCs/>
          <w:sz w:val="28"/>
          <w:szCs w:val="28"/>
        </w:rPr>
      </w:pPr>
      <w:r w:rsidRPr="00432845">
        <w:rPr>
          <w:rFonts w:ascii="Times New Roman" w:hAnsi="Times New Roman"/>
          <w:b/>
          <w:bCs/>
          <w:sz w:val="28"/>
          <w:szCs w:val="28"/>
        </w:rPr>
        <w:t xml:space="preserve">                                                                               Beșuțiu Gavrilă</w:t>
      </w:r>
    </w:p>
    <w:p w14:paraId="7ACEB590" w14:textId="77777777" w:rsidR="00D6142C" w:rsidRPr="00432845" w:rsidRDefault="00D6142C" w:rsidP="00D6142C">
      <w:pPr>
        <w:spacing w:after="0" w:line="240" w:lineRule="auto"/>
        <w:rPr>
          <w:rFonts w:ascii="Times New Roman" w:hAnsi="Times New Roman"/>
          <w:b/>
          <w:bCs/>
          <w:sz w:val="28"/>
          <w:szCs w:val="28"/>
        </w:rPr>
      </w:pPr>
    </w:p>
    <w:p w14:paraId="6718469A" w14:textId="77777777" w:rsidR="00D6142C" w:rsidRPr="00432845" w:rsidRDefault="00D6142C" w:rsidP="00D6142C">
      <w:pPr>
        <w:spacing w:after="0" w:line="240" w:lineRule="auto"/>
        <w:rPr>
          <w:rFonts w:ascii="Times New Roman" w:hAnsi="Times New Roman"/>
          <w:b/>
          <w:bCs/>
          <w:sz w:val="28"/>
          <w:szCs w:val="28"/>
        </w:rPr>
      </w:pPr>
      <w:r w:rsidRPr="00432845">
        <w:rPr>
          <w:rFonts w:ascii="Times New Roman" w:hAnsi="Times New Roman"/>
          <w:b/>
          <w:bCs/>
          <w:sz w:val="28"/>
          <w:szCs w:val="28"/>
        </w:rPr>
        <w:t xml:space="preserve">Nr. </w:t>
      </w:r>
      <w:r>
        <w:rPr>
          <w:rFonts w:ascii="Times New Roman" w:hAnsi="Times New Roman"/>
          <w:b/>
          <w:bCs/>
          <w:sz w:val="28"/>
          <w:szCs w:val="28"/>
        </w:rPr>
        <w:t>8</w:t>
      </w:r>
      <w:r w:rsidRPr="00432845">
        <w:rPr>
          <w:rFonts w:ascii="Times New Roman" w:hAnsi="Times New Roman"/>
          <w:b/>
          <w:bCs/>
          <w:sz w:val="28"/>
          <w:szCs w:val="28"/>
        </w:rPr>
        <w:t xml:space="preserve"> din </w:t>
      </w:r>
      <w:r>
        <w:rPr>
          <w:rFonts w:ascii="Times New Roman" w:hAnsi="Times New Roman"/>
          <w:b/>
          <w:bCs/>
          <w:sz w:val="28"/>
          <w:szCs w:val="28"/>
        </w:rPr>
        <w:t>31</w:t>
      </w:r>
      <w:r w:rsidRPr="00432845">
        <w:rPr>
          <w:rFonts w:ascii="Times New Roman" w:hAnsi="Times New Roman"/>
          <w:b/>
          <w:bCs/>
          <w:sz w:val="28"/>
          <w:szCs w:val="28"/>
        </w:rPr>
        <w:t>.</w:t>
      </w:r>
      <w:r>
        <w:rPr>
          <w:rFonts w:ascii="Times New Roman" w:hAnsi="Times New Roman"/>
          <w:b/>
          <w:bCs/>
          <w:sz w:val="28"/>
          <w:szCs w:val="28"/>
        </w:rPr>
        <w:t>0</w:t>
      </w:r>
      <w:r w:rsidRPr="00432845">
        <w:rPr>
          <w:rFonts w:ascii="Times New Roman" w:hAnsi="Times New Roman"/>
          <w:b/>
          <w:bCs/>
          <w:sz w:val="28"/>
          <w:szCs w:val="28"/>
        </w:rPr>
        <w:t>1.202</w:t>
      </w:r>
      <w:r>
        <w:rPr>
          <w:rFonts w:ascii="Times New Roman" w:hAnsi="Times New Roman"/>
          <w:b/>
          <w:bCs/>
          <w:sz w:val="28"/>
          <w:szCs w:val="28"/>
        </w:rPr>
        <w:t>2</w:t>
      </w:r>
    </w:p>
    <w:p w14:paraId="64928390" w14:textId="77777777" w:rsidR="00D6142C" w:rsidRDefault="00D6142C"/>
    <w:sectPr w:rsidR="00D6142C" w:rsidSect="004A2CE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2C"/>
    <w:rsid w:val="004A2CE3"/>
    <w:rsid w:val="00D6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5FF0"/>
  <w15:chartTrackingRefBased/>
  <w15:docId w15:val="{C388687B-6F04-4CCC-9DCE-1FFCFE2F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2C"/>
    <w:pPr>
      <w:spacing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harChar">
    <w:name w:val=" Caracter Char Char"/>
    <w:basedOn w:val="Normal"/>
    <w:rsid w:val="00D6142C"/>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2022-05-23T06:27:00Z</dcterms:created>
  <dcterms:modified xsi:type="dcterms:W3CDTF">2022-05-23T06:28:00Z</dcterms:modified>
</cp:coreProperties>
</file>